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0619FB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42983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142983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9347AE" w:rsidP="00D0087B">
      <w:pPr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ООО «Горсети»</w:t>
      </w:r>
      <w:r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Pr="002E2A99">
        <w:rPr>
          <w:sz w:val="22"/>
          <w:szCs w:val="22"/>
        </w:rPr>
        <w:t xml:space="preserve"> года, именуемое в дальнейшем "</w:t>
      </w:r>
      <w:r w:rsidRPr="002E2A99">
        <w:rPr>
          <w:b/>
          <w:sz w:val="22"/>
          <w:szCs w:val="22"/>
        </w:rPr>
        <w:t>Покупатель</w:t>
      </w:r>
      <w:r w:rsidRPr="002E2A99">
        <w:rPr>
          <w:sz w:val="22"/>
          <w:szCs w:val="22"/>
        </w:rPr>
        <w:t xml:space="preserve">", с одной стороны, и </w:t>
      </w:r>
      <w:r w:rsidRPr="002E2A99">
        <w:rPr>
          <w:b/>
          <w:sz w:val="22"/>
          <w:szCs w:val="22"/>
        </w:rPr>
        <w:t>____________________________________________,</w:t>
      </w:r>
      <w:r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Pr="002E2A99">
        <w:rPr>
          <w:b/>
          <w:sz w:val="22"/>
          <w:szCs w:val="22"/>
        </w:rPr>
        <w:t>Поставщик</w:t>
      </w:r>
      <w:r w:rsidRPr="002E2A99">
        <w:rPr>
          <w:sz w:val="22"/>
          <w:szCs w:val="22"/>
        </w:rPr>
        <w:t xml:space="preserve">", с другой стороны, совместно именуемые "Стороны", заключили по итогам запроса </w:t>
      </w:r>
      <w:r>
        <w:rPr>
          <w:sz w:val="22"/>
          <w:szCs w:val="22"/>
        </w:rPr>
        <w:t>котировок</w:t>
      </w:r>
      <w:r w:rsidRPr="002E2A99">
        <w:rPr>
          <w:sz w:val="22"/>
          <w:szCs w:val="22"/>
        </w:rPr>
        <w:t xml:space="preserve">  </w:t>
      </w:r>
      <w:r w:rsidRPr="00080A9B">
        <w:rPr>
          <w:sz w:val="22"/>
          <w:szCs w:val="22"/>
        </w:rPr>
        <w:t>в электронной форме</w:t>
      </w:r>
      <w:r w:rsidR="009D4666">
        <w:rPr>
          <w:sz w:val="22"/>
          <w:szCs w:val="22"/>
        </w:rPr>
        <w:t xml:space="preserve"> среди субъектов малого и среднего предпринимательства</w:t>
      </w:r>
      <w:r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на право заключения договора поставки </w:t>
      </w:r>
      <w:r w:rsidR="00BF2BA9">
        <w:rPr>
          <w:sz w:val="22"/>
          <w:szCs w:val="22"/>
        </w:rPr>
        <w:t>лакокрасочной продукции</w:t>
      </w:r>
      <w:r w:rsidRPr="002E2A99">
        <w:rPr>
          <w:sz w:val="22"/>
          <w:szCs w:val="22"/>
        </w:rPr>
        <w:t>, проведенного с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»_________________20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 по 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 _______________20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протокол №____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 xml:space="preserve"> от «____» ________</w:t>
      </w:r>
      <w:r>
        <w:rPr>
          <w:sz w:val="22"/>
          <w:szCs w:val="22"/>
        </w:rPr>
        <w:t>________</w:t>
      </w:r>
      <w:r w:rsidRPr="002E2A99">
        <w:rPr>
          <w:sz w:val="22"/>
          <w:szCs w:val="22"/>
        </w:rPr>
        <w:t xml:space="preserve"> 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9347AE">
        <w:rPr>
          <w:color w:val="000000"/>
          <w:sz w:val="22"/>
          <w:szCs w:val="22"/>
        </w:rPr>
        <w:t xml:space="preserve">оплатить </w:t>
      </w:r>
      <w:r w:rsidR="00BF2BA9">
        <w:rPr>
          <w:sz w:val="22"/>
          <w:szCs w:val="22"/>
        </w:rPr>
        <w:t>лакокрасочную продукцию</w:t>
      </w:r>
      <w:r w:rsidR="00E43867">
        <w:rPr>
          <w:sz w:val="22"/>
          <w:szCs w:val="22"/>
        </w:rPr>
        <w:t>,</w:t>
      </w:r>
      <w:r w:rsidRPr="009347AE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 w:rsidR="006D514C">
        <w:rPr>
          <w:color w:val="000000"/>
          <w:sz w:val="22"/>
          <w:szCs w:val="22"/>
        </w:rPr>
        <w:t>ую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1.2. Перечень (номенклатура), (</w:t>
      </w:r>
      <w:r w:rsidRPr="002E2A99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Pr="002E2A99">
        <w:rPr>
          <w:color w:val="000000"/>
          <w:sz w:val="22"/>
          <w:szCs w:val="22"/>
        </w:rPr>
        <w:t>количество</w:t>
      </w:r>
      <w:r w:rsidRPr="00392C5D">
        <w:rPr>
          <w:color w:val="000000"/>
          <w:sz w:val="22"/>
          <w:szCs w:val="22"/>
        </w:rPr>
        <w:t xml:space="preserve">, наименование, </w:t>
      </w:r>
      <w:r w:rsidR="007C71C9">
        <w:rPr>
          <w:color w:val="000000"/>
          <w:sz w:val="22"/>
          <w:szCs w:val="22"/>
        </w:rPr>
        <w:t>цвет, ёмкость,</w:t>
      </w:r>
      <w:r w:rsidR="00C70EC8">
        <w:rPr>
          <w:color w:val="000000"/>
          <w:sz w:val="22"/>
          <w:szCs w:val="22"/>
        </w:rPr>
        <w:t xml:space="preserve"> </w:t>
      </w:r>
      <w:r w:rsidRPr="00392C5D">
        <w:rPr>
          <w:color w:val="000000"/>
          <w:sz w:val="22"/>
          <w:szCs w:val="22"/>
        </w:rPr>
        <w:t xml:space="preserve">страна происхождения, цена товара </w:t>
      </w:r>
      <w:r w:rsidRPr="0064046F">
        <w:rPr>
          <w:color w:val="000000"/>
          <w:sz w:val="22"/>
          <w:szCs w:val="22"/>
        </w:rPr>
        <w:t>указываются в спецификации</w:t>
      </w:r>
      <w:r w:rsidRPr="00392C5D">
        <w:rPr>
          <w:color w:val="000000"/>
          <w:sz w:val="22"/>
          <w:szCs w:val="22"/>
        </w:rPr>
        <w:t xml:space="preserve"> (Приложение №1), которая является неотъемлемой частью настоящего договора.</w:t>
      </w:r>
    </w:p>
    <w:p w:rsidR="00BD6E53" w:rsidRPr="00392C5D" w:rsidRDefault="00BD6E53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1.3. </w:t>
      </w:r>
      <w:r w:rsidRPr="00A11B88">
        <w:rPr>
          <w:color w:val="000000"/>
          <w:sz w:val="22"/>
          <w:szCs w:val="22"/>
        </w:rPr>
        <w:t>Товар новый, не использованный ранее.</w:t>
      </w:r>
      <w:r>
        <w:rPr>
          <w:color w:val="000000"/>
          <w:sz w:val="22"/>
          <w:szCs w:val="22"/>
        </w:rPr>
        <w:t xml:space="preserve"> Дата выпуска ___________.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392C5D">
        <w:rPr>
          <w:sz w:val="22"/>
          <w:szCs w:val="22"/>
        </w:rPr>
        <w:t>2.1.</w:t>
      </w:r>
      <w:r w:rsidRPr="00392C5D">
        <w:rPr>
          <w:snapToGrid/>
          <w:sz w:val="22"/>
          <w:szCs w:val="22"/>
        </w:rPr>
        <w:t xml:space="preserve"> Поставка товара осуществляется силами и средствами Поставщика, отдельными партиями, с момента заключения договора по 31 </w:t>
      </w:r>
      <w:r w:rsidR="00BD6E53">
        <w:rPr>
          <w:snapToGrid/>
          <w:sz w:val="22"/>
          <w:szCs w:val="22"/>
        </w:rPr>
        <w:t>декабря</w:t>
      </w:r>
      <w:r w:rsidR="00E07D8D">
        <w:rPr>
          <w:snapToGrid/>
          <w:sz w:val="22"/>
          <w:szCs w:val="22"/>
        </w:rPr>
        <w:t xml:space="preserve"> 20</w:t>
      </w:r>
      <w:r w:rsidR="000619FB">
        <w:rPr>
          <w:snapToGrid/>
          <w:sz w:val="22"/>
          <w:szCs w:val="22"/>
        </w:rPr>
        <w:t>2</w:t>
      </w:r>
      <w:r w:rsidR="00BD6E53">
        <w:rPr>
          <w:snapToGrid/>
          <w:sz w:val="22"/>
          <w:szCs w:val="22"/>
        </w:rPr>
        <w:t>0</w:t>
      </w:r>
      <w:r w:rsidRPr="00392C5D">
        <w:rPr>
          <w:snapToGrid/>
          <w:sz w:val="22"/>
          <w:szCs w:val="22"/>
        </w:rPr>
        <w:t xml:space="preserve"> года, на основании письменной заявки Покупателя. </w:t>
      </w:r>
    </w:p>
    <w:p w:rsidR="009347AE" w:rsidRPr="00D17510" w:rsidRDefault="00D17510" w:rsidP="00D17510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napToGrid/>
          <w:sz w:val="22"/>
          <w:szCs w:val="22"/>
        </w:rPr>
        <w:tab/>
      </w:r>
      <w:r w:rsidR="009347AE" w:rsidRPr="00392C5D">
        <w:rPr>
          <w:snapToGrid/>
          <w:sz w:val="22"/>
          <w:szCs w:val="22"/>
        </w:rPr>
        <w:t xml:space="preserve">2.1.1. В письменной заявке, направляемой Покупателем посредством факсимильной либо электронной связи, </w:t>
      </w:r>
      <w:r w:rsidR="00BD6E53" w:rsidRPr="00392C5D">
        <w:rPr>
          <w:snapToGrid/>
          <w:sz w:val="22"/>
          <w:szCs w:val="22"/>
        </w:rPr>
        <w:t>указывается:</w:t>
      </w:r>
      <w:r w:rsidR="00E07D8D">
        <w:rPr>
          <w:snapToGrid/>
          <w:sz w:val="22"/>
          <w:szCs w:val="22"/>
        </w:rPr>
        <w:t xml:space="preserve"> </w:t>
      </w:r>
      <w:r w:rsidRPr="00392C5D">
        <w:rPr>
          <w:sz w:val="22"/>
          <w:szCs w:val="22"/>
        </w:rPr>
        <w:t>дата</w:t>
      </w:r>
      <w:r w:rsidR="006D514C">
        <w:rPr>
          <w:sz w:val="22"/>
          <w:szCs w:val="22"/>
        </w:rPr>
        <w:t xml:space="preserve"> и место</w:t>
      </w:r>
      <w:r w:rsidR="005E66D4">
        <w:rPr>
          <w:sz w:val="22"/>
          <w:szCs w:val="22"/>
        </w:rPr>
        <w:t xml:space="preserve"> поставки</w:t>
      </w:r>
      <w:r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>наименование,</w:t>
      </w:r>
      <w:r w:rsidR="00BF2BA9">
        <w:rPr>
          <w:sz w:val="22"/>
          <w:szCs w:val="22"/>
        </w:rPr>
        <w:t xml:space="preserve"> емкость,</w:t>
      </w:r>
      <w:r w:rsidRPr="00392C5D">
        <w:rPr>
          <w:sz w:val="22"/>
          <w:szCs w:val="22"/>
        </w:rPr>
        <w:t xml:space="preserve"> </w:t>
      </w:r>
      <w:r w:rsidR="007C71C9">
        <w:rPr>
          <w:sz w:val="22"/>
          <w:szCs w:val="22"/>
        </w:rPr>
        <w:t>цвет,</w:t>
      </w:r>
      <w:r w:rsidR="00C70EC8">
        <w:rPr>
          <w:sz w:val="22"/>
          <w:szCs w:val="22"/>
        </w:rPr>
        <w:t xml:space="preserve"> </w:t>
      </w:r>
      <w:r w:rsidRPr="00392C5D">
        <w:rPr>
          <w:sz w:val="22"/>
          <w:szCs w:val="22"/>
        </w:rPr>
        <w:t>объем (количество)</w:t>
      </w:r>
      <w:r w:rsidR="00971047">
        <w:rPr>
          <w:sz w:val="22"/>
          <w:szCs w:val="22"/>
        </w:rPr>
        <w:t xml:space="preserve"> и цена</w:t>
      </w:r>
      <w:r w:rsidRPr="00392C5D">
        <w:rPr>
          <w:sz w:val="22"/>
          <w:szCs w:val="22"/>
        </w:rPr>
        <w:t xml:space="preserve"> поставляемого товара.</w:t>
      </w:r>
      <w:r>
        <w:rPr>
          <w:sz w:val="22"/>
          <w:szCs w:val="22"/>
        </w:rPr>
        <w:t xml:space="preserve"> </w:t>
      </w:r>
    </w:p>
    <w:p w:rsidR="009347AE" w:rsidRPr="00392C5D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2.1.2. Срок поставки товара – в течение не более </w:t>
      </w:r>
      <w:r w:rsidR="00E43867">
        <w:rPr>
          <w:sz w:val="22"/>
          <w:szCs w:val="22"/>
        </w:rPr>
        <w:t>7</w:t>
      </w:r>
      <w:r w:rsidRPr="00E43867">
        <w:rPr>
          <w:sz w:val="22"/>
          <w:szCs w:val="22"/>
        </w:rPr>
        <w:t xml:space="preserve"> (</w:t>
      </w:r>
      <w:r w:rsidR="00DC3008">
        <w:rPr>
          <w:sz w:val="22"/>
          <w:szCs w:val="22"/>
        </w:rPr>
        <w:t>С</w:t>
      </w:r>
      <w:r w:rsidR="00E43867">
        <w:rPr>
          <w:sz w:val="22"/>
          <w:szCs w:val="22"/>
        </w:rPr>
        <w:t>еми</w:t>
      </w:r>
      <w:r w:rsidRPr="00E43867">
        <w:rPr>
          <w:sz w:val="22"/>
          <w:szCs w:val="22"/>
        </w:rPr>
        <w:t xml:space="preserve">) </w:t>
      </w:r>
      <w:r w:rsidR="00BF2BA9">
        <w:rPr>
          <w:sz w:val="22"/>
          <w:szCs w:val="22"/>
        </w:rPr>
        <w:t>рабочих</w:t>
      </w:r>
      <w:r w:rsidR="00E43867">
        <w:rPr>
          <w:sz w:val="22"/>
          <w:szCs w:val="22"/>
        </w:rPr>
        <w:t xml:space="preserve"> </w:t>
      </w:r>
      <w:r w:rsidR="00E43867" w:rsidRPr="00392C5D">
        <w:rPr>
          <w:sz w:val="22"/>
          <w:szCs w:val="22"/>
        </w:rPr>
        <w:t>дней</w:t>
      </w:r>
      <w:r w:rsidRPr="00392C5D">
        <w:rPr>
          <w:sz w:val="22"/>
          <w:szCs w:val="22"/>
        </w:rPr>
        <w:t xml:space="preserve"> с даты направления письменной заявки Поставщику.</w:t>
      </w:r>
    </w:p>
    <w:p w:rsidR="00BD6E53" w:rsidRDefault="009347AE" w:rsidP="00BD6E53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Не заказанный, не востребованный товар не поставляется и Покупателем не оплачивается. Оплате подлежит только фактически поставленный товар. </w:t>
      </w:r>
      <w:r w:rsidR="00BD6E53">
        <w:rPr>
          <w:sz w:val="22"/>
          <w:szCs w:val="22"/>
        </w:rPr>
        <w:t xml:space="preserve">Датой поставки считается дата получения товара по </w:t>
      </w:r>
      <w:r w:rsidR="00BD6E53" w:rsidRPr="00AA4209">
        <w:rPr>
          <w:sz w:val="22"/>
          <w:szCs w:val="22"/>
        </w:rPr>
        <w:t>товарной накладной</w:t>
      </w:r>
      <w:r w:rsidR="00BD6E53">
        <w:rPr>
          <w:sz w:val="22"/>
          <w:szCs w:val="22"/>
        </w:rPr>
        <w:t xml:space="preserve"> (</w:t>
      </w:r>
      <w:r w:rsidR="00BD6E53" w:rsidRPr="00AA4209">
        <w:rPr>
          <w:sz w:val="22"/>
          <w:szCs w:val="22"/>
        </w:rPr>
        <w:t>универсальный передаточный документ</w:t>
      </w:r>
      <w:r w:rsidR="00BD6E53">
        <w:rPr>
          <w:sz w:val="22"/>
          <w:szCs w:val="22"/>
        </w:rPr>
        <w:t>)</w:t>
      </w:r>
      <w:r w:rsidR="00BD6E53" w:rsidRPr="00AA4209">
        <w:rPr>
          <w:sz w:val="22"/>
          <w:szCs w:val="22"/>
        </w:rPr>
        <w:t>.</w:t>
      </w:r>
      <w:r w:rsidR="00BD6E53">
        <w:rPr>
          <w:sz w:val="22"/>
          <w:szCs w:val="22"/>
        </w:rPr>
        <w:t xml:space="preserve"> </w:t>
      </w:r>
    </w:p>
    <w:p w:rsidR="00260E6D" w:rsidRDefault="00260E6D" w:rsidP="00260E6D">
      <w:pPr>
        <w:spacing w:line="240" w:lineRule="auto"/>
        <w:ind w:firstLine="708"/>
        <w:rPr>
          <w:sz w:val="22"/>
          <w:szCs w:val="22"/>
        </w:rPr>
      </w:pPr>
      <w:r w:rsidRPr="003F6D23">
        <w:rPr>
          <w:sz w:val="22"/>
          <w:szCs w:val="22"/>
        </w:rPr>
        <w:t>При отгрузке</w:t>
      </w:r>
      <w:r>
        <w:rPr>
          <w:sz w:val="22"/>
          <w:szCs w:val="22"/>
        </w:rPr>
        <w:t>/поставке</w:t>
      </w:r>
      <w:r w:rsidRPr="003F6D23">
        <w:rPr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Поставщик представляет товарно-транспортную накладную</w:t>
      </w:r>
      <w:r w:rsidR="00DC3008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3F6D23">
        <w:rPr>
          <w:sz w:val="22"/>
          <w:szCs w:val="22"/>
        </w:rPr>
        <w:t xml:space="preserve">в которой указывается дата отгрузки, вид, </w:t>
      </w:r>
      <w:r w:rsidR="00C70EC8">
        <w:rPr>
          <w:sz w:val="22"/>
          <w:szCs w:val="22"/>
        </w:rPr>
        <w:t xml:space="preserve">цвет, </w:t>
      </w:r>
      <w:r w:rsidRPr="003F6D23">
        <w:rPr>
          <w:sz w:val="22"/>
          <w:szCs w:val="22"/>
        </w:rPr>
        <w:t xml:space="preserve">объем отгруженного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транспорт, экспедитор и т.д.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392C5D">
        <w:rPr>
          <w:color w:val="000000"/>
          <w:sz w:val="22"/>
          <w:szCs w:val="22"/>
        </w:rPr>
        <w:t>Моментом исполнения Поставщиком обязательства по передаче</w:t>
      </w:r>
      <w:r w:rsidRPr="002E2A99">
        <w:rPr>
          <w:color w:val="000000"/>
          <w:sz w:val="22"/>
          <w:szCs w:val="22"/>
        </w:rPr>
        <w:t xml:space="preserve"> товара по настоящему договору, моментом перехода права собственности на товар, а также риска случайной гибели, повреждения Товара считается момент подписания Сторонами товарных накладных</w:t>
      </w:r>
      <w:r w:rsidR="00DC3008">
        <w:rPr>
          <w:color w:val="000000"/>
          <w:sz w:val="22"/>
          <w:szCs w:val="22"/>
        </w:rPr>
        <w:t xml:space="preserve"> и передачи товара на складе Покупателя</w:t>
      </w:r>
      <w:r w:rsidRPr="002E2A99">
        <w:rPr>
          <w:color w:val="000000"/>
          <w:sz w:val="22"/>
          <w:szCs w:val="22"/>
        </w:rPr>
        <w:t>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585AA5" w:rsidRPr="002E2A99" w:rsidRDefault="00DC3008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6D514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товарно-транспортная</w:t>
      </w:r>
      <w:r w:rsidR="00585AA5">
        <w:rPr>
          <w:color w:val="000000"/>
          <w:sz w:val="22"/>
          <w:szCs w:val="22"/>
        </w:rPr>
        <w:t xml:space="preserve"> накладн</w:t>
      </w:r>
      <w:r w:rsidR="00E70359">
        <w:rPr>
          <w:color w:val="000000"/>
          <w:sz w:val="22"/>
          <w:szCs w:val="22"/>
        </w:rPr>
        <w:t>ая</w:t>
      </w:r>
      <w:r w:rsidR="00C70EC8">
        <w:rPr>
          <w:color w:val="000000"/>
          <w:sz w:val="22"/>
          <w:szCs w:val="22"/>
        </w:rPr>
        <w:t xml:space="preserve"> (с указанием даты отгрузки, вида, объема, цвета отгруженного товара, транспорта, экспедитора и т.д.)</w:t>
      </w:r>
      <w:r w:rsidR="00585AA5">
        <w:rPr>
          <w:color w:val="000000"/>
          <w:sz w:val="22"/>
          <w:szCs w:val="22"/>
        </w:rPr>
        <w:t>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товарная накладная (универсальный передаточный документ);</w:t>
      </w:r>
    </w:p>
    <w:p w:rsidR="00E43867" w:rsidRDefault="00BF2BA9" w:rsidP="006D514C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8639D">
        <w:rPr>
          <w:sz w:val="22"/>
          <w:szCs w:val="22"/>
        </w:rPr>
        <w:t>сертифицирующие документы, подтверждающие соответствие стандартам,</w:t>
      </w:r>
      <w:r w:rsidR="006D514C">
        <w:rPr>
          <w:sz w:val="22"/>
          <w:szCs w:val="22"/>
        </w:rPr>
        <w:t xml:space="preserve"> </w:t>
      </w:r>
      <w:r w:rsidR="006D514C" w:rsidRPr="00FA57FE">
        <w:rPr>
          <w:sz w:val="22"/>
          <w:szCs w:val="22"/>
        </w:rPr>
        <w:t>в соответствии с требованиями законодательства Российской Федерации.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FF2F69">
        <w:rPr>
          <w:sz w:val="22"/>
          <w:szCs w:val="22"/>
        </w:rPr>
        <w:t>2.4. Место поставки: Россия, г. Томск, ул. Нижне-Луговая, 85а (склад ООО «Горсети</w:t>
      </w:r>
      <w:r w:rsidR="00BD6E53">
        <w:rPr>
          <w:sz w:val="22"/>
          <w:szCs w:val="22"/>
        </w:rPr>
        <w:t>»).</w:t>
      </w:r>
    </w:p>
    <w:p w:rsidR="009347AE" w:rsidRPr="002E2A99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9347AE" w:rsidRPr="002E2A99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3.</w:t>
      </w:r>
      <w:r w:rsidR="00252D95">
        <w:rPr>
          <w:b/>
          <w:bCs/>
          <w:color w:val="000000"/>
          <w:sz w:val="22"/>
          <w:szCs w:val="22"/>
        </w:rPr>
        <w:t xml:space="preserve"> </w:t>
      </w:r>
      <w:r w:rsidRPr="002E2A99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9347AE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3.1. </w:t>
      </w:r>
      <w:r w:rsidRPr="008A01ED">
        <w:rPr>
          <w:color w:val="000000"/>
          <w:sz w:val="22"/>
          <w:szCs w:val="22"/>
        </w:rPr>
        <w:t>Каче</w:t>
      </w:r>
      <w:r>
        <w:rPr>
          <w:color w:val="000000"/>
          <w:sz w:val="22"/>
          <w:szCs w:val="22"/>
        </w:rPr>
        <w:t>ство поставляемого товара должно</w:t>
      </w:r>
      <w:r w:rsidRPr="008A01ED">
        <w:rPr>
          <w:color w:val="000000"/>
          <w:sz w:val="22"/>
          <w:szCs w:val="22"/>
        </w:rPr>
        <w:t xml:space="preserve"> соответствовать императивным требованиям,</w:t>
      </w:r>
      <w:r w:rsidRPr="00AF1DA1">
        <w:rPr>
          <w:sz w:val="22"/>
          <w:szCs w:val="22"/>
        </w:rPr>
        <w:t xml:space="preserve"> </w:t>
      </w:r>
      <w:r w:rsidR="00D27D8E" w:rsidRPr="00D27D8E">
        <w:rPr>
          <w:sz w:val="22"/>
          <w:szCs w:val="22"/>
          <w:shd w:val="clear" w:color="auto" w:fill="FFFFFF"/>
        </w:rPr>
        <w:t xml:space="preserve">ГОСТ </w:t>
      </w:r>
      <w:r w:rsidRPr="001A7CFF">
        <w:rPr>
          <w:sz w:val="22"/>
          <w:szCs w:val="22"/>
          <w:shd w:val="clear" w:color="auto" w:fill="FFFFFF"/>
        </w:rPr>
        <w:t xml:space="preserve">на </w:t>
      </w:r>
      <w:r w:rsidR="005C3E01">
        <w:rPr>
          <w:sz w:val="22"/>
          <w:szCs w:val="22"/>
        </w:rPr>
        <w:t>товар</w:t>
      </w:r>
      <w:r w:rsidR="00D04690">
        <w:rPr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</w:t>
      </w:r>
      <w:r>
        <w:rPr>
          <w:bCs/>
          <w:color w:val="000000"/>
          <w:sz w:val="22"/>
          <w:szCs w:val="22"/>
        </w:rPr>
        <w:t xml:space="preserve">е. </w:t>
      </w:r>
      <w:r w:rsidRPr="00DF2EBE">
        <w:rPr>
          <w:bCs/>
          <w:color w:val="000000"/>
          <w:sz w:val="22"/>
          <w:szCs w:val="22"/>
        </w:rPr>
        <w:t>Уровень технических требований должен быть не ниже уст</w:t>
      </w:r>
      <w:r>
        <w:rPr>
          <w:bCs/>
          <w:color w:val="000000"/>
          <w:sz w:val="22"/>
          <w:szCs w:val="22"/>
        </w:rPr>
        <w:t>ановленных настоящим стандартом</w:t>
      </w:r>
      <w:r w:rsidRPr="00DF2EBE">
        <w:rPr>
          <w:color w:val="000000"/>
          <w:sz w:val="22"/>
          <w:szCs w:val="22"/>
        </w:rPr>
        <w:t>.</w:t>
      </w:r>
      <w:r w:rsidRPr="00DF2EBE">
        <w:rPr>
          <w:rStyle w:val="a7"/>
          <w:bCs w:val="0"/>
          <w:sz w:val="22"/>
          <w:szCs w:val="22"/>
        </w:rPr>
        <w:t xml:space="preserve"> 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EE2D61">
        <w:rPr>
          <w:sz w:val="22"/>
          <w:szCs w:val="22"/>
        </w:rPr>
        <w:t>Поставщик заверяет соответствие товара требованиям настоящих стандартов</w:t>
      </w:r>
      <w:r>
        <w:rPr>
          <w:sz w:val="22"/>
          <w:szCs w:val="22"/>
        </w:rPr>
        <w:t>.</w:t>
      </w:r>
      <w:r w:rsidRPr="00EE2D61">
        <w:rPr>
          <w:sz w:val="22"/>
          <w:szCs w:val="22"/>
        </w:rPr>
        <w:t xml:space="preserve"> </w:t>
      </w:r>
    </w:p>
    <w:p w:rsidR="009347AE" w:rsidRPr="002E2A99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lastRenderedPageBreak/>
        <w:t>3.1.1.</w:t>
      </w:r>
      <w:r w:rsidR="00252D95">
        <w:rPr>
          <w:snapToGrid/>
          <w:sz w:val="22"/>
          <w:szCs w:val="22"/>
        </w:rPr>
        <w:t xml:space="preserve"> </w:t>
      </w:r>
      <w:r w:rsidRPr="002E2A99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3.1.2. </w:t>
      </w:r>
      <w:r w:rsidRPr="00F550FB">
        <w:rPr>
          <w:snapToGrid/>
          <w:color w:val="000000"/>
          <w:sz w:val="22"/>
          <w:szCs w:val="22"/>
        </w:rPr>
        <w:t xml:space="preserve">Товар должен быть снабжен </w:t>
      </w:r>
      <w:r>
        <w:rPr>
          <w:snapToGrid/>
          <w:color w:val="000000"/>
          <w:sz w:val="22"/>
          <w:szCs w:val="22"/>
        </w:rPr>
        <w:t xml:space="preserve">соответствующими сертификатами </w:t>
      </w:r>
      <w:r w:rsidRPr="00F550FB">
        <w:rPr>
          <w:snapToGrid/>
          <w:color w:val="000000"/>
          <w:sz w:val="22"/>
          <w:szCs w:val="22"/>
        </w:rPr>
        <w:t>и другими документами на русском языке, надлежащим образом подтверждающими качество и безопасность товара.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3.2.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2</w:t>
      </w:r>
      <w:r w:rsidR="009A55C2">
        <w:rPr>
          <w:snapToGrid/>
          <w:color w:val="000000"/>
          <w:sz w:val="22"/>
          <w:szCs w:val="22"/>
        </w:rPr>
        <w:t xml:space="preserve"> (</w:t>
      </w:r>
      <w:r w:rsidR="00E53870">
        <w:rPr>
          <w:snapToGrid/>
          <w:color w:val="000000"/>
          <w:sz w:val="22"/>
          <w:szCs w:val="22"/>
        </w:rPr>
        <w:t xml:space="preserve">Двух) </w:t>
      </w:r>
      <w:r w:rsidR="00E53870" w:rsidRPr="002E2A99">
        <w:rPr>
          <w:snapToGrid/>
          <w:color w:val="000000"/>
          <w:sz w:val="22"/>
          <w:szCs w:val="22"/>
        </w:rPr>
        <w:t>рабочих</w:t>
      </w:r>
      <w:r w:rsidRPr="002E2A99">
        <w:rPr>
          <w:snapToGrid/>
          <w:color w:val="000000"/>
          <w:sz w:val="22"/>
          <w:szCs w:val="22"/>
        </w:rPr>
        <w:t xml:space="preserve">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2E2A99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2E2A99">
        <w:rPr>
          <w:snapToGrid/>
          <w:color w:val="000000"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 </w:t>
      </w:r>
    </w:p>
    <w:p w:rsidR="000619FB" w:rsidRPr="002E2A99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3.3. Поставщик своими силами и за свой счет обязан заменить товар, не отвечающий требованиям качества в течение </w:t>
      </w:r>
      <w:r w:rsidR="00BD6E53" w:rsidRPr="00E43867">
        <w:rPr>
          <w:snapToGrid/>
          <w:color w:val="000000"/>
          <w:sz w:val="22"/>
          <w:szCs w:val="22"/>
        </w:rPr>
        <w:t>7</w:t>
      </w:r>
      <w:r w:rsidRPr="00E43867">
        <w:rPr>
          <w:snapToGrid/>
          <w:color w:val="000000"/>
          <w:sz w:val="22"/>
          <w:szCs w:val="22"/>
        </w:rPr>
        <w:t xml:space="preserve"> (</w:t>
      </w:r>
      <w:r w:rsidR="00C70EC8">
        <w:rPr>
          <w:snapToGrid/>
          <w:color w:val="000000"/>
          <w:sz w:val="22"/>
          <w:szCs w:val="22"/>
        </w:rPr>
        <w:t>С</w:t>
      </w:r>
      <w:r w:rsidR="00BD6E53" w:rsidRPr="00E43867">
        <w:rPr>
          <w:snapToGrid/>
          <w:color w:val="000000"/>
          <w:sz w:val="22"/>
          <w:szCs w:val="22"/>
        </w:rPr>
        <w:t>еми</w:t>
      </w:r>
      <w:r w:rsidRPr="00E43867">
        <w:rPr>
          <w:snapToGrid/>
          <w:color w:val="000000"/>
          <w:sz w:val="22"/>
          <w:szCs w:val="22"/>
        </w:rPr>
        <w:t xml:space="preserve">) </w:t>
      </w:r>
      <w:r w:rsidR="00C70EC8">
        <w:rPr>
          <w:snapToGrid/>
          <w:color w:val="000000"/>
          <w:sz w:val="22"/>
          <w:szCs w:val="22"/>
        </w:rPr>
        <w:t xml:space="preserve">календарных </w:t>
      </w:r>
      <w:r w:rsidRPr="00E43867">
        <w:rPr>
          <w:snapToGrid/>
          <w:color w:val="000000"/>
          <w:sz w:val="22"/>
          <w:szCs w:val="22"/>
        </w:rPr>
        <w:t xml:space="preserve">дней с момента подписания сторонами Акта о недостатках. </w:t>
      </w:r>
      <w:r w:rsidR="00BD6E53" w:rsidRPr="00E43867">
        <w:rPr>
          <w:snapToGrid/>
          <w:color w:val="000000"/>
          <w:sz w:val="22"/>
          <w:szCs w:val="22"/>
        </w:rPr>
        <w:t>В случае если будет назначена экспертиза на соответствие товара указанным нормам, то обмен должен</w:t>
      </w:r>
      <w:r w:rsidR="00C70EC8">
        <w:rPr>
          <w:snapToGrid/>
          <w:color w:val="000000"/>
          <w:sz w:val="22"/>
          <w:szCs w:val="22"/>
        </w:rPr>
        <w:t xml:space="preserve"> быть произведен в течение 20 (Д</w:t>
      </w:r>
      <w:r w:rsidR="00BD6E53" w:rsidRPr="00E43867">
        <w:rPr>
          <w:snapToGrid/>
          <w:color w:val="000000"/>
          <w:sz w:val="22"/>
          <w:szCs w:val="22"/>
        </w:rPr>
        <w:t xml:space="preserve">вадцати) </w:t>
      </w:r>
      <w:r w:rsidR="00C70EC8">
        <w:rPr>
          <w:snapToGrid/>
          <w:color w:val="000000"/>
          <w:sz w:val="22"/>
          <w:szCs w:val="22"/>
        </w:rPr>
        <w:t xml:space="preserve">календарных </w:t>
      </w:r>
      <w:r w:rsidR="00BD6E53" w:rsidRPr="00E43867">
        <w:rPr>
          <w:snapToGrid/>
          <w:color w:val="000000"/>
          <w:sz w:val="22"/>
          <w:szCs w:val="22"/>
        </w:rPr>
        <w:t>дней.</w:t>
      </w:r>
    </w:p>
    <w:p w:rsidR="000619FB" w:rsidRPr="002E2A99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3.4.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BD6E53">
        <w:rPr>
          <w:snapToGrid/>
          <w:color w:val="000000"/>
          <w:sz w:val="22"/>
          <w:szCs w:val="22"/>
        </w:rPr>
        <w:t>7</w:t>
      </w:r>
      <w:r w:rsidRPr="002E2A99">
        <w:rPr>
          <w:snapToGrid/>
          <w:color w:val="000000"/>
          <w:sz w:val="22"/>
          <w:szCs w:val="22"/>
        </w:rPr>
        <w:t xml:space="preserve"> (</w:t>
      </w:r>
      <w:r w:rsidR="00C70EC8">
        <w:rPr>
          <w:snapToGrid/>
          <w:color w:val="000000"/>
          <w:sz w:val="22"/>
          <w:szCs w:val="22"/>
        </w:rPr>
        <w:t>С</w:t>
      </w:r>
      <w:r w:rsidR="00BD6E53">
        <w:rPr>
          <w:snapToGrid/>
          <w:color w:val="000000"/>
          <w:sz w:val="22"/>
          <w:szCs w:val="22"/>
        </w:rPr>
        <w:t>еми</w:t>
      </w:r>
      <w:r w:rsidRPr="002E2A99">
        <w:rPr>
          <w:snapToGrid/>
          <w:color w:val="000000"/>
          <w:sz w:val="22"/>
          <w:szCs w:val="22"/>
        </w:rPr>
        <w:t xml:space="preserve">) </w:t>
      </w:r>
      <w:r w:rsidR="00C70EC8">
        <w:rPr>
          <w:snapToGrid/>
          <w:color w:val="000000"/>
          <w:sz w:val="22"/>
          <w:szCs w:val="22"/>
        </w:rPr>
        <w:t xml:space="preserve">календарных </w:t>
      </w:r>
      <w:r w:rsidRPr="002E2A99">
        <w:rPr>
          <w:snapToGrid/>
          <w:color w:val="000000"/>
          <w:sz w:val="22"/>
          <w:szCs w:val="22"/>
        </w:rPr>
        <w:t>дн</w:t>
      </w:r>
      <w:r>
        <w:rPr>
          <w:snapToGrid/>
          <w:color w:val="000000"/>
          <w:sz w:val="22"/>
          <w:szCs w:val="22"/>
        </w:rPr>
        <w:t>ей</w:t>
      </w:r>
      <w:r w:rsidRPr="002E2A99">
        <w:rPr>
          <w:snapToGrid/>
          <w:color w:val="000000"/>
          <w:sz w:val="22"/>
          <w:szCs w:val="22"/>
        </w:rPr>
        <w:t xml:space="preserve"> с момента подписания сторонами Акта о недостаче.</w:t>
      </w:r>
    </w:p>
    <w:p w:rsidR="000619FB" w:rsidRPr="00392C5D" w:rsidRDefault="000619FB" w:rsidP="000619F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3.5. </w:t>
      </w:r>
      <w:r w:rsidRPr="00392C5D">
        <w:rPr>
          <w:sz w:val="22"/>
          <w:szCs w:val="22"/>
        </w:rPr>
        <w:t xml:space="preserve"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</w:t>
      </w:r>
      <w:r>
        <w:rPr>
          <w:sz w:val="22"/>
          <w:szCs w:val="22"/>
        </w:rPr>
        <w:t>товара</w:t>
      </w:r>
      <w:r w:rsidRPr="00392C5D">
        <w:rPr>
          <w:sz w:val="22"/>
          <w:szCs w:val="22"/>
        </w:rPr>
        <w:t>, согласно нормативно-технической документации.</w:t>
      </w:r>
    </w:p>
    <w:p w:rsidR="006D514C" w:rsidRDefault="000619FB" w:rsidP="006D514C">
      <w:pPr>
        <w:tabs>
          <w:tab w:val="left" w:pos="-142"/>
        </w:tabs>
        <w:spacing w:line="240" w:lineRule="auto"/>
        <w:ind w:firstLine="193"/>
        <w:rPr>
          <w:snapToGrid/>
          <w:color w:val="000000"/>
          <w:sz w:val="22"/>
          <w:szCs w:val="22"/>
        </w:rPr>
      </w:pPr>
      <w:r w:rsidRPr="008A01ED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       </w:t>
      </w:r>
      <w:r w:rsidRPr="008A01ED">
        <w:rPr>
          <w:snapToGrid/>
          <w:color w:val="000000"/>
          <w:sz w:val="22"/>
          <w:szCs w:val="22"/>
        </w:rPr>
        <w:t>3.</w:t>
      </w:r>
      <w:r>
        <w:rPr>
          <w:snapToGrid/>
          <w:color w:val="000000"/>
          <w:sz w:val="22"/>
          <w:szCs w:val="22"/>
        </w:rPr>
        <w:t>6</w:t>
      </w:r>
      <w:r w:rsidRPr="008A01ED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  <w:r w:rsidR="00E43867">
        <w:rPr>
          <w:snapToGrid/>
          <w:color w:val="000000"/>
          <w:sz w:val="22"/>
          <w:szCs w:val="22"/>
        </w:rPr>
        <w:t xml:space="preserve"> </w:t>
      </w:r>
    </w:p>
    <w:p w:rsidR="00321FD7" w:rsidRPr="006D514C" w:rsidRDefault="00C70EC8" w:rsidP="00321FD7">
      <w:pPr>
        <w:tabs>
          <w:tab w:val="left" w:pos="-142"/>
        </w:tabs>
        <w:spacing w:line="240" w:lineRule="auto"/>
        <w:ind w:firstLine="0"/>
        <w:rPr>
          <w:snapToGrid/>
          <w:color w:val="000000"/>
          <w:sz w:val="22"/>
          <w:szCs w:val="22"/>
        </w:rPr>
      </w:pPr>
      <w:r>
        <w:rPr>
          <w:snapToGrid/>
          <w:sz w:val="22"/>
          <w:szCs w:val="22"/>
        </w:rPr>
        <w:tab/>
      </w:r>
      <w:r w:rsidR="00BF2BA9">
        <w:rPr>
          <w:snapToGrid/>
          <w:sz w:val="22"/>
          <w:szCs w:val="22"/>
        </w:rPr>
        <w:t>3.</w:t>
      </w:r>
      <w:r w:rsidR="006D514C">
        <w:rPr>
          <w:snapToGrid/>
          <w:sz w:val="22"/>
          <w:szCs w:val="22"/>
        </w:rPr>
        <w:t>7</w:t>
      </w:r>
      <w:r w:rsidR="00BF2BA9">
        <w:rPr>
          <w:snapToGrid/>
          <w:sz w:val="22"/>
          <w:szCs w:val="22"/>
        </w:rPr>
        <w:t xml:space="preserve">. </w:t>
      </w:r>
      <w:r w:rsidR="00321FD7" w:rsidRPr="000B2DCA">
        <w:rPr>
          <w:snapToGrid/>
          <w:color w:val="000000"/>
          <w:sz w:val="22"/>
          <w:szCs w:val="22"/>
          <w:shd w:val="clear" w:color="auto" w:fill="FFFFFF"/>
        </w:rPr>
        <w:t xml:space="preserve">Гарантийный срок на поставленный товар должен составлять не менее срока гарантии изготовителя данного товара, </w:t>
      </w:r>
      <w:r w:rsidR="00321FD7">
        <w:rPr>
          <w:snapToGrid/>
          <w:color w:val="000000"/>
          <w:sz w:val="22"/>
          <w:szCs w:val="22"/>
          <w:shd w:val="clear" w:color="auto" w:fill="FFFFFF"/>
        </w:rPr>
        <w:t>но в любом случае не менее 12 (Д</w:t>
      </w:r>
      <w:r w:rsidR="00321FD7" w:rsidRPr="000B2DCA">
        <w:rPr>
          <w:snapToGrid/>
          <w:color w:val="000000"/>
          <w:sz w:val="22"/>
          <w:szCs w:val="22"/>
          <w:shd w:val="clear" w:color="auto" w:fill="FFFFFF"/>
        </w:rPr>
        <w:t xml:space="preserve">венадцати) </w:t>
      </w:r>
      <w:r w:rsidR="00321FD7">
        <w:rPr>
          <w:snapToGrid/>
          <w:color w:val="000000"/>
          <w:sz w:val="22"/>
          <w:szCs w:val="22"/>
          <w:shd w:val="clear" w:color="auto" w:fill="FFFFFF"/>
        </w:rPr>
        <w:t xml:space="preserve">календарных </w:t>
      </w:r>
      <w:r w:rsidR="00321FD7" w:rsidRPr="000B2DCA">
        <w:rPr>
          <w:snapToGrid/>
          <w:color w:val="000000"/>
          <w:sz w:val="22"/>
          <w:szCs w:val="22"/>
          <w:shd w:val="clear" w:color="auto" w:fill="FFFFFF"/>
        </w:rPr>
        <w:t>месяцев со дня поставки товара Покупателю.</w:t>
      </w:r>
    </w:p>
    <w:p w:rsidR="000619FB" w:rsidRPr="00F550FB" w:rsidRDefault="00321FD7" w:rsidP="00321FD7">
      <w:pPr>
        <w:tabs>
          <w:tab w:val="left" w:pos="-142"/>
        </w:tabs>
        <w:spacing w:line="240" w:lineRule="auto"/>
        <w:ind w:firstLine="0"/>
        <w:rPr>
          <w:snapToGrid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3.8.</w:t>
      </w:r>
      <w:r w:rsidR="000619FB" w:rsidRPr="002E2A99">
        <w:rPr>
          <w:color w:val="000000"/>
          <w:sz w:val="22"/>
          <w:szCs w:val="22"/>
        </w:rPr>
        <w:t xml:space="preserve"> В случае обнаружения недостатков</w:t>
      </w:r>
      <w:r w:rsidR="000619FB" w:rsidRPr="002E2A99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         </w:t>
      </w:r>
    </w:p>
    <w:p w:rsidR="009347AE" w:rsidRDefault="009A55C2" w:rsidP="006D514C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E53870">
        <w:rPr>
          <w:snapToGrid/>
          <w:sz w:val="22"/>
          <w:szCs w:val="22"/>
        </w:rPr>
        <w:t>3.</w:t>
      </w:r>
      <w:r w:rsidR="00321FD7">
        <w:rPr>
          <w:snapToGrid/>
          <w:sz w:val="22"/>
          <w:szCs w:val="22"/>
        </w:rPr>
        <w:t>9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9A55C2" w:rsidRPr="002E2A99" w:rsidRDefault="009A55C2" w:rsidP="006D514C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4. Цена и порядок расчетов</w:t>
      </w:r>
    </w:p>
    <w:p w:rsidR="00252D95" w:rsidRPr="00680726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="000619FB">
        <w:rPr>
          <w:b/>
          <w:color w:val="000000"/>
          <w:sz w:val="22"/>
          <w:szCs w:val="22"/>
        </w:rPr>
        <w:t>________________</w:t>
      </w:r>
      <w:r w:rsidRPr="002E2A99">
        <w:rPr>
          <w:b/>
          <w:color w:val="000000"/>
          <w:sz w:val="22"/>
          <w:szCs w:val="22"/>
        </w:rPr>
        <w:t xml:space="preserve"> (</w:t>
      </w:r>
      <w:r w:rsidR="000619FB">
        <w:rPr>
          <w:b/>
          <w:color w:val="000000"/>
          <w:sz w:val="22"/>
          <w:szCs w:val="22"/>
        </w:rPr>
        <w:t>__________________</w:t>
      </w:r>
      <w:r w:rsidRPr="002E2A99">
        <w:rPr>
          <w:b/>
          <w:color w:val="000000"/>
          <w:sz w:val="22"/>
          <w:szCs w:val="22"/>
        </w:rPr>
        <w:t xml:space="preserve">) рублей 00 копеек, </w:t>
      </w:r>
      <w:r w:rsidRPr="00666520">
        <w:rPr>
          <w:b/>
          <w:color w:val="000000"/>
          <w:sz w:val="22"/>
          <w:szCs w:val="22"/>
        </w:rPr>
        <w:t>в том числе НДС</w:t>
      </w:r>
      <w:r w:rsidR="00666520" w:rsidRPr="00666520">
        <w:rPr>
          <w:b/>
          <w:color w:val="000000"/>
          <w:sz w:val="22"/>
          <w:szCs w:val="22"/>
        </w:rPr>
        <w:t>/без учета НДС</w:t>
      </w:r>
      <w:r w:rsidRPr="00666520">
        <w:rPr>
          <w:b/>
          <w:color w:val="000000"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 </w:t>
      </w:r>
      <w:r w:rsidR="00252D95" w:rsidRPr="00680726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Цена договора включает:</w:t>
      </w:r>
      <w:r w:rsidRPr="00F0514D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4.1.1. Покупатель оплачивает поставленный Поставщиком товар по ценам, указанным в </w:t>
      </w:r>
      <w:r w:rsidRPr="0064046F">
        <w:rPr>
          <w:color w:val="000000"/>
          <w:sz w:val="22"/>
          <w:szCs w:val="22"/>
        </w:rPr>
        <w:t>Спецификации (Приложение №1), которая является неотъемлемой</w:t>
      </w:r>
      <w:r w:rsidRPr="002E2A99">
        <w:rPr>
          <w:color w:val="000000"/>
          <w:sz w:val="22"/>
          <w:szCs w:val="22"/>
        </w:rPr>
        <w:t xml:space="preserve"> частью настоящего договора. Цены на товар, указанные в Приложении №1, являются фиксированными и не подлежат изменению в течение всего срока действия настоящего договора.</w:t>
      </w:r>
    </w:p>
    <w:p w:rsidR="009347AE" w:rsidRPr="00A11B88" w:rsidRDefault="009347AE" w:rsidP="009347AE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4.2. </w:t>
      </w:r>
      <w:r w:rsidRPr="00AC6B26">
        <w:rPr>
          <w:color w:val="000000"/>
          <w:sz w:val="22"/>
          <w:szCs w:val="22"/>
        </w:rPr>
        <w:t xml:space="preserve">Расчет за товар производится </w:t>
      </w:r>
      <w:r>
        <w:rPr>
          <w:color w:val="000000"/>
          <w:sz w:val="22"/>
          <w:szCs w:val="22"/>
        </w:rPr>
        <w:t xml:space="preserve">в срок не более </w:t>
      </w:r>
      <w:r w:rsidR="00142983">
        <w:rPr>
          <w:color w:val="000000"/>
          <w:sz w:val="22"/>
          <w:szCs w:val="22"/>
        </w:rPr>
        <w:t>15</w:t>
      </w:r>
      <w:r>
        <w:rPr>
          <w:color w:val="000000"/>
          <w:sz w:val="22"/>
          <w:szCs w:val="22"/>
        </w:rPr>
        <w:t xml:space="preserve"> </w:t>
      </w:r>
      <w:r w:rsidRPr="00AC6B26">
        <w:rPr>
          <w:color w:val="000000"/>
          <w:sz w:val="22"/>
          <w:szCs w:val="22"/>
        </w:rPr>
        <w:t>(</w:t>
      </w:r>
      <w:r w:rsidR="009A55C2">
        <w:rPr>
          <w:color w:val="000000"/>
          <w:sz w:val="22"/>
          <w:szCs w:val="22"/>
        </w:rPr>
        <w:t>П</w:t>
      </w:r>
      <w:r w:rsidR="00142983">
        <w:rPr>
          <w:color w:val="000000"/>
          <w:sz w:val="22"/>
          <w:szCs w:val="22"/>
        </w:rPr>
        <w:t>ятнадцати</w:t>
      </w:r>
      <w:r w:rsidRPr="00AC6B26">
        <w:rPr>
          <w:color w:val="000000"/>
          <w:sz w:val="22"/>
          <w:szCs w:val="22"/>
        </w:rPr>
        <w:t xml:space="preserve">) </w:t>
      </w:r>
      <w:r w:rsidR="00142983">
        <w:rPr>
          <w:color w:val="000000"/>
          <w:sz w:val="22"/>
          <w:szCs w:val="22"/>
        </w:rPr>
        <w:t>рабочих</w:t>
      </w:r>
      <w:r>
        <w:rPr>
          <w:color w:val="000000"/>
          <w:sz w:val="22"/>
          <w:szCs w:val="22"/>
        </w:rPr>
        <w:t xml:space="preserve"> дней </w:t>
      </w:r>
      <w:r w:rsidRPr="00AC6B26">
        <w:rPr>
          <w:color w:val="000000"/>
          <w:sz w:val="22"/>
          <w:szCs w:val="22"/>
        </w:rPr>
        <w:t xml:space="preserve">с даты поставки каждой партии товара и подписания </w:t>
      </w:r>
      <w:r w:rsidR="00C70EC8">
        <w:rPr>
          <w:color w:val="000000"/>
          <w:sz w:val="22"/>
          <w:szCs w:val="22"/>
        </w:rPr>
        <w:t xml:space="preserve">Покупателем </w:t>
      </w:r>
      <w:r w:rsidRPr="00AC6B26">
        <w:rPr>
          <w:color w:val="000000"/>
          <w:sz w:val="22"/>
          <w:szCs w:val="22"/>
        </w:rPr>
        <w:t>товарных накладных (универсальных передаточных документов)</w:t>
      </w:r>
      <w:r w:rsidRPr="0038176A">
        <w:rPr>
          <w:color w:val="000000"/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2E2A99">
        <w:rPr>
          <w:color w:val="000000"/>
          <w:sz w:val="22"/>
          <w:szCs w:val="22"/>
        </w:rPr>
        <w:t xml:space="preserve"> 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9347AE" w:rsidRPr="002E2A99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971047" w:rsidRDefault="009347AE" w:rsidP="00971047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</w:p>
    <w:p w:rsidR="00FA3465" w:rsidRDefault="00FA3465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9347AE" w:rsidRDefault="009347AE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 w:rsidR="00E8390B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0619FB" w:rsidRPr="002E2A99" w:rsidRDefault="000619FB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 xml:space="preserve"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</w:t>
      </w:r>
      <w:r w:rsidRPr="002E2A99">
        <w:rPr>
          <w:sz w:val="22"/>
          <w:szCs w:val="22"/>
        </w:rPr>
        <w:lastRenderedPageBreak/>
        <w:t>Поставщиком вправе изменить первоначальную цену договора соответственно изменяемому объему 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0619FB" w:rsidRPr="00680726" w:rsidRDefault="000619FB" w:rsidP="000619FB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5.1.</w:t>
      </w:r>
      <w:r>
        <w:rPr>
          <w:sz w:val="22"/>
          <w:szCs w:val="22"/>
        </w:rPr>
        <w:t>2</w:t>
      </w:r>
      <w:r w:rsidRPr="00680726">
        <w:rPr>
          <w:sz w:val="22"/>
          <w:szCs w:val="22"/>
        </w:rPr>
        <w:t xml:space="preserve">. сроки исполнения обязательств по договору; </w:t>
      </w:r>
    </w:p>
    <w:p w:rsidR="000619FB" w:rsidRPr="00680726" w:rsidRDefault="000619FB" w:rsidP="000619FB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5.1.3. </w:t>
      </w:r>
      <w:r w:rsidRPr="00680726">
        <w:rPr>
          <w:sz w:val="22"/>
          <w:szCs w:val="22"/>
        </w:rPr>
        <w:t>цену договора: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t>- в случаях, предусмотренных пунктом 5.1.1 настоящего договор,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</w:t>
      </w:r>
      <w:r>
        <w:rPr>
          <w:sz w:val="22"/>
          <w:szCs w:val="22"/>
        </w:rPr>
        <w:t xml:space="preserve"> другими источниками информации,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</w:t>
      </w:r>
      <w:r>
        <w:rPr>
          <w:sz w:val="22"/>
          <w:szCs w:val="22"/>
        </w:rPr>
        <w:t xml:space="preserve"> в случае колебания курса валют.</w:t>
      </w:r>
    </w:p>
    <w:p w:rsidR="000619FB" w:rsidRDefault="000619FB" w:rsidP="000619FB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0619FB" w:rsidRDefault="000619FB" w:rsidP="000619FB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0619FB" w:rsidRPr="00602064" w:rsidRDefault="000619FB" w:rsidP="000619FB">
      <w:pPr>
        <w:spacing w:line="240" w:lineRule="auto"/>
        <w:ind w:firstLine="709"/>
        <w:rPr>
          <w:snapToGrid/>
          <w:sz w:val="22"/>
          <w:szCs w:val="22"/>
        </w:rPr>
      </w:pPr>
      <w:r w:rsidRPr="00602064">
        <w:rPr>
          <w:snapToGrid/>
          <w:sz w:val="22"/>
          <w:szCs w:val="22"/>
        </w:rPr>
        <w:t xml:space="preserve">5.4. В случае возникновения производственной необходимости в процессе исполнения договора допускается по согласованию Заказчика с поставщиком (подрядчиком, исполнителем) изменение количественного объема отдельных видов поставляемых товаров (работ, услуг) в пределах перечня (номенклатуры) товаров (работ, услуг), определенных договором, без изменения общей цены договора. 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1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7. Форс-мажор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7.1. Стороны освобождаются от ответственности за частичное или полное неисполнение обязательств</w:t>
      </w:r>
      <w:r w:rsidRPr="002E2A99">
        <w:rPr>
          <w:i/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7.4. Если действие обстоятельств непреодолимой силы продлится более 3-х месяцев, то каждая из </w:t>
      </w:r>
      <w:r w:rsidRPr="002E2A99">
        <w:rPr>
          <w:color w:val="000000"/>
          <w:sz w:val="22"/>
          <w:szCs w:val="22"/>
        </w:rPr>
        <w:lastRenderedPageBreak/>
        <w:t>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8. Заключительные условия</w:t>
      </w:r>
    </w:p>
    <w:p w:rsidR="00E07D8D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</w:t>
      </w:r>
      <w:r w:rsidR="00BF2BA9" w:rsidRPr="002E2A99">
        <w:rPr>
          <w:color w:val="000000"/>
          <w:sz w:val="22"/>
          <w:szCs w:val="22"/>
        </w:rPr>
        <w:t xml:space="preserve">даты </w:t>
      </w:r>
      <w:r w:rsidR="00BF2BA9">
        <w:rPr>
          <w:color w:val="000000"/>
          <w:sz w:val="22"/>
          <w:szCs w:val="22"/>
        </w:rPr>
        <w:t>подписания</w:t>
      </w:r>
      <w:r w:rsidR="00E07D8D" w:rsidRPr="002E2A99">
        <w:rPr>
          <w:color w:val="000000"/>
          <w:sz w:val="22"/>
          <w:szCs w:val="22"/>
        </w:rPr>
        <w:t xml:space="preserve"> и действует по 31.</w:t>
      </w:r>
      <w:r w:rsidR="00BD6E53">
        <w:rPr>
          <w:color w:val="000000"/>
          <w:sz w:val="22"/>
          <w:szCs w:val="22"/>
        </w:rPr>
        <w:t>12</w:t>
      </w:r>
      <w:r w:rsidR="00E07D8D" w:rsidRPr="002E2A99">
        <w:rPr>
          <w:color w:val="000000"/>
          <w:sz w:val="22"/>
          <w:szCs w:val="22"/>
        </w:rPr>
        <w:t>.20</w:t>
      </w:r>
      <w:r w:rsidR="002A6375">
        <w:rPr>
          <w:color w:val="000000"/>
          <w:sz w:val="22"/>
          <w:szCs w:val="22"/>
        </w:rPr>
        <w:t>2</w:t>
      </w:r>
      <w:r w:rsidR="00BD6E53">
        <w:rPr>
          <w:color w:val="000000"/>
          <w:sz w:val="22"/>
          <w:szCs w:val="22"/>
        </w:rPr>
        <w:t>0</w:t>
      </w:r>
      <w:r w:rsidR="00E07D8D" w:rsidRPr="002E2A99">
        <w:rPr>
          <w:color w:val="000000"/>
          <w:sz w:val="22"/>
          <w:szCs w:val="22"/>
        </w:rPr>
        <w:t xml:space="preserve"> 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BF2BA9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9347AE" w:rsidP="009347AE">
      <w:pPr>
        <w:spacing w:line="240" w:lineRule="exact"/>
        <w:rPr>
          <w:snapToGrid/>
          <w:sz w:val="22"/>
          <w:szCs w:val="22"/>
        </w:rPr>
      </w:pPr>
      <w:r w:rsidRPr="002E2A99">
        <w:rPr>
          <w:rStyle w:val="FontStyle44"/>
        </w:rPr>
        <w:t xml:space="preserve">  8.4.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9347AE" w:rsidP="009347AE">
      <w:pPr>
        <w:spacing w:line="240" w:lineRule="exact"/>
        <w:ind w:firstLine="709"/>
        <w:rPr>
          <w:snapToGrid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8.5. </w:t>
      </w:r>
      <w:r w:rsidRPr="002E2A99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Pr="002E2A99">
        <w:rPr>
          <w:sz w:val="22"/>
          <w:szCs w:val="22"/>
        </w:rPr>
        <w:t xml:space="preserve">Томской области. 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8.7. Настоящий договор составлен в двух экземплярах, имеющих равную юридическую силу, по одному для каждой из Сторон.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8.8.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9. Юридические адреса и подписи Сторон.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9347AE" w:rsidRPr="002E2A99" w:rsidTr="000751FC"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0751FC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9347AE" w:rsidRPr="002E2A99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751FC">
              <w:rPr>
                <w:color w:val="000000"/>
                <w:sz w:val="22"/>
                <w:szCs w:val="22"/>
              </w:rPr>
              <w:t>Р/с 40702810</w:t>
            </w:r>
            <w:r w:rsidR="000751FC" w:rsidRPr="000751FC">
              <w:rPr>
                <w:color w:val="000000"/>
                <w:sz w:val="22"/>
                <w:szCs w:val="22"/>
              </w:rPr>
              <w:t>8</w:t>
            </w:r>
            <w:r w:rsidRPr="000751FC">
              <w:rPr>
                <w:color w:val="000000"/>
                <w:sz w:val="22"/>
                <w:szCs w:val="22"/>
              </w:rPr>
              <w:t>00050000831</w:t>
            </w:r>
            <w:r w:rsidRPr="002E2A99">
              <w:rPr>
                <w:color w:val="000000"/>
                <w:sz w:val="22"/>
                <w:szCs w:val="22"/>
              </w:rPr>
              <w:t xml:space="preserve"> Новосибирский филиал ПАО АКБ  «СВЯЗЬ-БАНК» г. Новосибирск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К/сч.30101810100000000740</w:t>
            </w:r>
          </w:p>
          <w:p w:rsidR="009347AE" w:rsidRDefault="009347A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>БИК 045004740</w:t>
            </w:r>
          </w:p>
          <w:p w:rsidR="009358BE" w:rsidRPr="002E2A99" w:rsidRDefault="009358B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p w:rsidR="009347AE" w:rsidRPr="009358BE" w:rsidRDefault="009358BE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9358BE">
              <w:rPr>
                <w:b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</w:tbl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BF2BA9" w:rsidRDefault="00BF2BA9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21FD7" w:rsidRDefault="00321FD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21FD7" w:rsidRDefault="00321FD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BF2BA9" w:rsidRDefault="00BF2BA9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BF2BA9" w:rsidRDefault="00BF2BA9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>Приложение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</w:t>
      </w:r>
      <w:r w:rsidR="00142983">
        <w:rPr>
          <w:snapToGrid/>
          <w:color w:val="000000"/>
          <w:sz w:val="22"/>
          <w:szCs w:val="22"/>
        </w:rPr>
        <w:t>20</w:t>
      </w:r>
      <w:r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5438" w:rsidRDefault="009347A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2E2A99">
        <w:rPr>
          <w:b/>
          <w:color w:val="000000"/>
          <w:sz w:val="22"/>
          <w:szCs w:val="22"/>
        </w:rPr>
        <w:t>СПЕЦИФИКАЦИЯ</w:t>
      </w:r>
    </w:p>
    <w:p w:rsidR="00E43867" w:rsidRDefault="00E43867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43867" w:rsidRDefault="00E43867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43867" w:rsidRDefault="00E43867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2038" w:rsidRPr="00935438" w:rsidRDefault="00E02038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935438" w:rsidRDefault="00935438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346"/>
        <w:gridCol w:w="1205"/>
        <w:gridCol w:w="851"/>
        <w:gridCol w:w="708"/>
        <w:gridCol w:w="993"/>
        <w:gridCol w:w="1275"/>
      </w:tblGrid>
      <w:tr w:rsidR="00D27D8E" w:rsidRPr="00BF2BA9" w:rsidTr="00D27D8E">
        <w:tc>
          <w:tcPr>
            <w:tcW w:w="534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D27D8E">
              <w:rPr>
                <w:b/>
                <w:snapToGrid/>
                <w:sz w:val="20"/>
              </w:rPr>
              <w:t>№</w:t>
            </w:r>
          </w:p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D27D8E">
              <w:rPr>
                <w:b/>
                <w:snapToGrid/>
                <w:sz w:val="20"/>
              </w:rPr>
              <w:t>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D27D8E">
              <w:rPr>
                <w:b/>
                <w:snapToGrid/>
                <w:sz w:val="20"/>
              </w:rPr>
              <w:t>Наименование</w:t>
            </w:r>
          </w:p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D27D8E">
              <w:rPr>
                <w:b/>
                <w:snapToGrid/>
                <w:sz w:val="20"/>
              </w:rPr>
              <w:t>товара</w:t>
            </w:r>
          </w:p>
        </w:tc>
        <w:tc>
          <w:tcPr>
            <w:tcW w:w="1346" w:type="dxa"/>
            <w:vAlign w:val="center"/>
          </w:tcPr>
          <w:p w:rsidR="00D27D8E" w:rsidRPr="00D27D8E" w:rsidRDefault="00D27D8E" w:rsidP="00D27D8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D27D8E">
              <w:rPr>
                <w:b/>
                <w:snapToGrid/>
                <w:sz w:val="20"/>
              </w:rPr>
              <w:t>Наименование страны происхождения</w:t>
            </w:r>
          </w:p>
        </w:tc>
        <w:tc>
          <w:tcPr>
            <w:tcW w:w="1205" w:type="dxa"/>
            <w:vAlign w:val="center"/>
          </w:tcPr>
          <w:p w:rsidR="00D27D8E" w:rsidRPr="00D27D8E" w:rsidRDefault="00D27D8E" w:rsidP="00D27D8E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>
              <w:rPr>
                <w:b/>
                <w:snapToGrid/>
                <w:sz w:val="20"/>
              </w:rPr>
              <w:t>ГОСТ, ТУ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D27D8E">
              <w:rPr>
                <w:b/>
                <w:snapToGrid/>
                <w:sz w:val="20"/>
              </w:rPr>
              <w:t>Единица</w:t>
            </w:r>
          </w:p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D27D8E">
              <w:rPr>
                <w:b/>
                <w:snapToGrid/>
                <w:sz w:val="20"/>
              </w:rPr>
              <w:t>измерения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D27D8E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D27D8E">
              <w:rPr>
                <w:b/>
                <w:snapToGrid/>
                <w:sz w:val="20"/>
              </w:rPr>
              <w:t>Цена за единицу</w:t>
            </w:r>
            <w:r w:rsidRPr="00D27D8E">
              <w:rPr>
                <w:snapToGrid/>
                <w:sz w:val="20"/>
              </w:rPr>
              <w:t xml:space="preserve"> </w:t>
            </w:r>
            <w:r w:rsidRPr="00D27D8E">
              <w:rPr>
                <w:b/>
                <w:snapToGrid/>
                <w:sz w:val="20"/>
              </w:rPr>
              <w:t>руб., с НДС/без НДС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D27D8E">
              <w:rPr>
                <w:b/>
                <w:snapToGrid/>
                <w:sz w:val="20"/>
              </w:rPr>
              <w:t>Общая стоимость, руб., с НДС/без НДС</w:t>
            </w:r>
          </w:p>
        </w:tc>
      </w:tr>
      <w:tr w:rsidR="00D27D8E" w:rsidRPr="00BF2BA9" w:rsidTr="00D27D8E">
        <w:tc>
          <w:tcPr>
            <w:tcW w:w="534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7D8E" w:rsidRPr="00D27D8E" w:rsidRDefault="00D27D8E" w:rsidP="00D27D8E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Грунтовк</w:t>
            </w:r>
            <w:r w:rsidR="00321FD7">
              <w:rPr>
                <w:snapToGrid/>
                <w:sz w:val="20"/>
              </w:rPr>
              <w:t>а ГФ-021, цвет - серый, ёмкость</w:t>
            </w:r>
            <w:r w:rsidRPr="00D27D8E">
              <w:rPr>
                <w:snapToGrid/>
                <w:sz w:val="20"/>
              </w:rPr>
              <w:t xml:space="preserve"> – 20/25 кг OLECOLOR</w:t>
            </w:r>
          </w:p>
        </w:tc>
        <w:tc>
          <w:tcPr>
            <w:tcW w:w="1346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1205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кг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2800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D27D8E" w:rsidRPr="00BF2BA9" w:rsidTr="00D27D8E">
        <w:tc>
          <w:tcPr>
            <w:tcW w:w="534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7D8E" w:rsidRPr="00D27D8E" w:rsidRDefault="00D27D8E" w:rsidP="00D27D8E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Растворитель 646, ёмкость</w:t>
            </w:r>
            <w:r w:rsidRPr="009954F8">
              <w:rPr>
                <w:snapToGrid/>
                <w:sz w:val="20"/>
              </w:rPr>
              <w:t xml:space="preserve"> – 10 л</w:t>
            </w:r>
          </w:p>
        </w:tc>
        <w:tc>
          <w:tcPr>
            <w:tcW w:w="1346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1205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1200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D27D8E" w:rsidRPr="00BF2BA9" w:rsidTr="00D27D8E">
        <w:tc>
          <w:tcPr>
            <w:tcW w:w="534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7D8E" w:rsidRPr="00D27D8E" w:rsidRDefault="00D27D8E" w:rsidP="00D27D8E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Эмаль ПФ-115, (белая, голубая, желтая, зеленая, красная, черная, вишневая, светло-серая, серая)</w:t>
            </w:r>
          </w:p>
          <w:p w:rsidR="00D27D8E" w:rsidRPr="00D27D8E" w:rsidRDefault="00D27D8E" w:rsidP="00D27D8E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 xml:space="preserve">ёмкость – 2,7/5/10/20 кг </w:t>
            </w:r>
          </w:p>
        </w:tc>
        <w:tc>
          <w:tcPr>
            <w:tcW w:w="1346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1205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кг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1060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D27D8E" w:rsidRPr="00BF2BA9" w:rsidTr="00D27D8E">
        <w:tc>
          <w:tcPr>
            <w:tcW w:w="534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4.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7D8E" w:rsidRPr="00D27D8E" w:rsidRDefault="00D27D8E" w:rsidP="00D27D8E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 xml:space="preserve">Эмаль МЛ-12, цвет - светло-серая, </w:t>
            </w:r>
          </w:p>
          <w:p w:rsidR="00D27D8E" w:rsidRPr="00D27D8E" w:rsidRDefault="00321FD7" w:rsidP="00D27D8E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ёмкость</w:t>
            </w:r>
            <w:r w:rsidR="00D27D8E" w:rsidRPr="00D27D8E">
              <w:rPr>
                <w:snapToGrid/>
                <w:sz w:val="20"/>
              </w:rPr>
              <w:t xml:space="preserve"> – 20/48 кг</w:t>
            </w:r>
          </w:p>
        </w:tc>
        <w:tc>
          <w:tcPr>
            <w:tcW w:w="1346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1205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кг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240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D27D8E" w:rsidRPr="00BF2BA9" w:rsidTr="00D27D8E">
        <w:tc>
          <w:tcPr>
            <w:tcW w:w="534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5.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7D8E" w:rsidRPr="00D27D8E" w:rsidRDefault="00D27D8E" w:rsidP="00D27D8E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Эмаль Аэр</w:t>
            </w:r>
            <w:r w:rsidR="00321FD7">
              <w:rPr>
                <w:snapToGrid/>
                <w:sz w:val="20"/>
              </w:rPr>
              <w:t>озольная универсальная, ёмкость</w:t>
            </w:r>
            <w:r w:rsidRPr="00D27D8E">
              <w:rPr>
                <w:snapToGrid/>
                <w:sz w:val="20"/>
              </w:rPr>
              <w:t xml:space="preserve"> – 520 мл/230 гр</w:t>
            </w:r>
            <w:r w:rsidR="00C70EC8">
              <w:rPr>
                <w:snapToGrid/>
                <w:sz w:val="20"/>
              </w:rPr>
              <w:t>.</w:t>
            </w:r>
            <w:r w:rsidRPr="00D27D8E">
              <w:rPr>
                <w:snapToGrid/>
                <w:sz w:val="20"/>
              </w:rPr>
              <w:t xml:space="preserve"> (белая, черная, желтая, красная, зеленая, голубая)</w:t>
            </w:r>
          </w:p>
        </w:tc>
        <w:tc>
          <w:tcPr>
            <w:tcW w:w="1346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1205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шт.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400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D27D8E" w:rsidRPr="00BF2BA9" w:rsidTr="00D27D8E">
        <w:tc>
          <w:tcPr>
            <w:tcW w:w="534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6.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7D8E" w:rsidRPr="00D27D8E" w:rsidRDefault="00D27D8E" w:rsidP="00D27D8E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Эмаль АК-511 для дорожной разметки (белая, черн</w:t>
            </w:r>
            <w:r w:rsidR="00321FD7">
              <w:rPr>
                <w:snapToGrid/>
                <w:sz w:val="20"/>
              </w:rPr>
              <w:t>ая, желтая, оранжевая), ёмкость</w:t>
            </w:r>
            <w:bookmarkStart w:id="2" w:name="_GoBack"/>
            <w:bookmarkEnd w:id="2"/>
            <w:r w:rsidRPr="00D27D8E">
              <w:rPr>
                <w:snapToGrid/>
                <w:sz w:val="20"/>
              </w:rPr>
              <w:t xml:space="preserve"> – 30/50 кг</w:t>
            </w:r>
          </w:p>
        </w:tc>
        <w:tc>
          <w:tcPr>
            <w:tcW w:w="1346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1205" w:type="dxa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27D8E" w:rsidRPr="00D27D8E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кг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27D8E">
              <w:rPr>
                <w:snapToGrid/>
                <w:sz w:val="20"/>
              </w:rPr>
              <w:t>450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27D8E" w:rsidRPr="00D27D8E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D27D8E" w:rsidRPr="00BF2BA9" w:rsidTr="00D27D8E">
        <w:tc>
          <w:tcPr>
            <w:tcW w:w="534" w:type="dxa"/>
            <w:shd w:val="clear" w:color="auto" w:fill="auto"/>
            <w:vAlign w:val="center"/>
          </w:tcPr>
          <w:p w:rsidR="00D27D8E" w:rsidRPr="00BF2BA9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F2BA9">
              <w:rPr>
                <w:snapToGrid/>
                <w:sz w:val="22"/>
                <w:szCs w:val="22"/>
              </w:rPr>
              <w:t>7.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7D8E" w:rsidRPr="00BF2BA9" w:rsidRDefault="00D27D8E" w:rsidP="00D27D8E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sz w:val="22"/>
                <w:szCs w:val="22"/>
              </w:rPr>
            </w:pPr>
            <w:r w:rsidRPr="00BF2BA9">
              <w:rPr>
                <w:snapToGrid/>
                <w:sz w:val="22"/>
                <w:szCs w:val="22"/>
              </w:rPr>
              <w:t>Краска БТ 177 золотистая</w:t>
            </w:r>
          </w:p>
        </w:tc>
        <w:tc>
          <w:tcPr>
            <w:tcW w:w="1346" w:type="dxa"/>
          </w:tcPr>
          <w:p w:rsidR="00D27D8E" w:rsidRPr="00BF2BA9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1205" w:type="dxa"/>
          </w:tcPr>
          <w:p w:rsidR="00D27D8E" w:rsidRPr="00BF2BA9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27D8E" w:rsidRPr="00BF2BA9" w:rsidRDefault="00D27D8E" w:rsidP="00BF2BA9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2"/>
                <w:szCs w:val="22"/>
              </w:rPr>
            </w:pPr>
            <w:r w:rsidRPr="00BF2BA9">
              <w:rPr>
                <w:snapToGrid/>
                <w:sz w:val="22"/>
                <w:szCs w:val="22"/>
              </w:rPr>
              <w:t>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7D8E" w:rsidRPr="00BF2BA9" w:rsidRDefault="00D27D8E" w:rsidP="00BF2BA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BF2BA9">
              <w:rPr>
                <w:snapToGrid/>
                <w:sz w:val="22"/>
                <w:szCs w:val="22"/>
              </w:rPr>
              <w:t>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7D8E" w:rsidRPr="00BF2BA9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27D8E" w:rsidRPr="00BF2BA9" w:rsidRDefault="00D27D8E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BF2BA9" w:rsidRPr="00BF2BA9" w:rsidTr="00D27D8E">
        <w:tc>
          <w:tcPr>
            <w:tcW w:w="10314" w:type="dxa"/>
            <w:gridSpan w:val="8"/>
            <w:shd w:val="clear" w:color="auto" w:fill="auto"/>
            <w:vAlign w:val="center"/>
          </w:tcPr>
          <w:p w:rsidR="00BF2BA9" w:rsidRPr="00BF2BA9" w:rsidRDefault="00BF2BA9" w:rsidP="00BF2BA9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BF2BA9">
              <w:rPr>
                <w:b/>
                <w:sz w:val="22"/>
                <w:szCs w:val="22"/>
              </w:rPr>
              <w:t>Всего наименований на сумму, с учетом НДС/без учета НДС, руб.____________________________</w:t>
            </w:r>
          </w:p>
          <w:p w:rsidR="00BF2BA9" w:rsidRPr="00BF2BA9" w:rsidRDefault="00BF2BA9" w:rsidP="00BF2BA9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</w:tr>
    </w:tbl>
    <w:p w:rsidR="009347AE" w:rsidRDefault="009347AE" w:rsidP="009347AE">
      <w:pPr>
        <w:spacing w:line="240" w:lineRule="auto"/>
        <w:ind w:firstLine="709"/>
        <w:rPr>
          <w:sz w:val="22"/>
          <w:szCs w:val="22"/>
        </w:rPr>
      </w:pPr>
    </w:p>
    <w:p w:rsidR="006D514C" w:rsidRDefault="006D514C" w:rsidP="009347AE">
      <w:pPr>
        <w:spacing w:line="240" w:lineRule="auto"/>
        <w:ind w:firstLine="709"/>
        <w:rPr>
          <w:sz w:val="22"/>
          <w:szCs w:val="22"/>
        </w:rPr>
      </w:pPr>
    </w:p>
    <w:p w:rsidR="006D514C" w:rsidRPr="002E2A99" w:rsidRDefault="006D514C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ООО «Горсети»</w:t>
            </w: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bookmarkEnd w:id="0"/>
    </w:tbl>
    <w:p w:rsidR="00B76F3E" w:rsidRDefault="00B76F3E"/>
    <w:sectPr w:rsidR="00B76F3E" w:rsidSect="00127ADF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114" w:rsidRDefault="00914114">
      <w:pPr>
        <w:spacing w:line="240" w:lineRule="auto"/>
      </w:pPr>
      <w:r>
        <w:separator/>
      </w:r>
    </w:p>
  </w:endnote>
  <w:endnote w:type="continuationSeparator" w:id="0">
    <w:p w:rsidR="00914114" w:rsidRDefault="00914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7ADF" w:rsidRDefault="00127ADF" w:rsidP="00127AD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114" w:rsidRDefault="00914114">
      <w:pPr>
        <w:spacing w:line="240" w:lineRule="auto"/>
      </w:pPr>
      <w:r>
        <w:separator/>
      </w:r>
    </w:p>
  </w:footnote>
  <w:footnote w:type="continuationSeparator" w:id="0">
    <w:p w:rsidR="00914114" w:rsidRDefault="009141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619FB"/>
    <w:rsid w:val="000751FC"/>
    <w:rsid w:val="0008639D"/>
    <w:rsid w:val="000C1490"/>
    <w:rsid w:val="000D00A3"/>
    <w:rsid w:val="000E1885"/>
    <w:rsid w:val="000E60DA"/>
    <w:rsid w:val="00127ADF"/>
    <w:rsid w:val="001404E1"/>
    <w:rsid w:val="00142983"/>
    <w:rsid w:val="001A7CFF"/>
    <w:rsid w:val="001F39BE"/>
    <w:rsid w:val="00252D95"/>
    <w:rsid w:val="00256F13"/>
    <w:rsid w:val="00260E6D"/>
    <w:rsid w:val="00283015"/>
    <w:rsid w:val="002A6375"/>
    <w:rsid w:val="002B3884"/>
    <w:rsid w:val="002C1256"/>
    <w:rsid w:val="00321FD7"/>
    <w:rsid w:val="003273D6"/>
    <w:rsid w:val="0033231E"/>
    <w:rsid w:val="0037509C"/>
    <w:rsid w:val="00385134"/>
    <w:rsid w:val="003A2698"/>
    <w:rsid w:val="003B390E"/>
    <w:rsid w:val="004405EA"/>
    <w:rsid w:val="00457313"/>
    <w:rsid w:val="00487B64"/>
    <w:rsid w:val="004D3A6E"/>
    <w:rsid w:val="004D6A9F"/>
    <w:rsid w:val="00585AA5"/>
    <w:rsid w:val="005922B1"/>
    <w:rsid w:val="005A7A23"/>
    <w:rsid w:val="005B1624"/>
    <w:rsid w:val="005C3E01"/>
    <w:rsid w:val="005D7536"/>
    <w:rsid w:val="005E66D4"/>
    <w:rsid w:val="005F5AF9"/>
    <w:rsid w:val="005F7F98"/>
    <w:rsid w:val="00622C82"/>
    <w:rsid w:val="0064046F"/>
    <w:rsid w:val="00666520"/>
    <w:rsid w:val="00685948"/>
    <w:rsid w:val="006D514C"/>
    <w:rsid w:val="007017B2"/>
    <w:rsid w:val="00730078"/>
    <w:rsid w:val="007302D5"/>
    <w:rsid w:val="0074207A"/>
    <w:rsid w:val="007539E8"/>
    <w:rsid w:val="00755C11"/>
    <w:rsid w:val="0075665E"/>
    <w:rsid w:val="007575B2"/>
    <w:rsid w:val="00792815"/>
    <w:rsid w:val="007C6AFC"/>
    <w:rsid w:val="007C71C9"/>
    <w:rsid w:val="00804D50"/>
    <w:rsid w:val="0088370E"/>
    <w:rsid w:val="00883771"/>
    <w:rsid w:val="00884A58"/>
    <w:rsid w:val="00897F86"/>
    <w:rsid w:val="008D3B04"/>
    <w:rsid w:val="00914114"/>
    <w:rsid w:val="009347AE"/>
    <w:rsid w:val="00934D2D"/>
    <w:rsid w:val="00935438"/>
    <w:rsid w:val="009358BE"/>
    <w:rsid w:val="00940B2E"/>
    <w:rsid w:val="00955D1A"/>
    <w:rsid w:val="00971047"/>
    <w:rsid w:val="00976B86"/>
    <w:rsid w:val="00977CFF"/>
    <w:rsid w:val="00986049"/>
    <w:rsid w:val="00991E50"/>
    <w:rsid w:val="009954F8"/>
    <w:rsid w:val="009A55C2"/>
    <w:rsid w:val="009B2964"/>
    <w:rsid w:val="009C0D04"/>
    <w:rsid w:val="009D4666"/>
    <w:rsid w:val="009E5D03"/>
    <w:rsid w:val="009F21DA"/>
    <w:rsid w:val="00A03B2C"/>
    <w:rsid w:val="00A327B1"/>
    <w:rsid w:val="00AA1AF1"/>
    <w:rsid w:val="00AA7586"/>
    <w:rsid w:val="00AB3036"/>
    <w:rsid w:val="00B0532C"/>
    <w:rsid w:val="00B05A8A"/>
    <w:rsid w:val="00B103B1"/>
    <w:rsid w:val="00B10634"/>
    <w:rsid w:val="00B65F7B"/>
    <w:rsid w:val="00B76F3E"/>
    <w:rsid w:val="00B915AD"/>
    <w:rsid w:val="00BC0EEB"/>
    <w:rsid w:val="00BC2B1B"/>
    <w:rsid w:val="00BD6E53"/>
    <w:rsid w:val="00BF2BA9"/>
    <w:rsid w:val="00BF5451"/>
    <w:rsid w:val="00C3158C"/>
    <w:rsid w:val="00C349A4"/>
    <w:rsid w:val="00C70EC8"/>
    <w:rsid w:val="00C838D7"/>
    <w:rsid w:val="00CE26AC"/>
    <w:rsid w:val="00CE7A97"/>
    <w:rsid w:val="00D0087B"/>
    <w:rsid w:val="00D00C16"/>
    <w:rsid w:val="00D04690"/>
    <w:rsid w:val="00D17510"/>
    <w:rsid w:val="00D268F0"/>
    <w:rsid w:val="00D27D8E"/>
    <w:rsid w:val="00D67A83"/>
    <w:rsid w:val="00DC3008"/>
    <w:rsid w:val="00DF3CEB"/>
    <w:rsid w:val="00E02038"/>
    <w:rsid w:val="00E04516"/>
    <w:rsid w:val="00E07D8D"/>
    <w:rsid w:val="00E40DCE"/>
    <w:rsid w:val="00E43867"/>
    <w:rsid w:val="00E53870"/>
    <w:rsid w:val="00E65E05"/>
    <w:rsid w:val="00E70359"/>
    <w:rsid w:val="00E7499B"/>
    <w:rsid w:val="00E8390B"/>
    <w:rsid w:val="00EA5AFD"/>
    <w:rsid w:val="00EF052D"/>
    <w:rsid w:val="00F609B9"/>
    <w:rsid w:val="00FA3465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D3FF5A-9E9C-4BF9-AEAA-5F53F2EA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2468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Юлия Федотова</cp:lastModifiedBy>
  <cp:revision>6</cp:revision>
  <cp:lastPrinted>2019-05-06T06:52:00Z</cp:lastPrinted>
  <dcterms:created xsi:type="dcterms:W3CDTF">2020-02-05T09:27:00Z</dcterms:created>
  <dcterms:modified xsi:type="dcterms:W3CDTF">2020-02-06T04:06:00Z</dcterms:modified>
</cp:coreProperties>
</file>