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D6" w:rsidRPr="00307771" w:rsidRDefault="00BF28D6" w:rsidP="00BF28D6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07771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E86FEF">
        <w:rPr>
          <w:rFonts w:ascii="Times New Roman" w:hAnsi="Times New Roman" w:cs="Times New Roman"/>
          <w:color w:val="auto"/>
          <w:sz w:val="24"/>
          <w:szCs w:val="24"/>
        </w:rPr>
        <w:t>ОО</w:t>
      </w:r>
      <w:r w:rsidR="00412A15" w:rsidRPr="00307771">
        <w:rPr>
          <w:rFonts w:ascii="Times New Roman" w:hAnsi="Times New Roman" w:cs="Times New Roman"/>
          <w:color w:val="auto"/>
          <w:sz w:val="24"/>
          <w:szCs w:val="24"/>
        </w:rPr>
        <w:t>О «</w:t>
      </w:r>
      <w:r w:rsidR="00E86FEF">
        <w:rPr>
          <w:rFonts w:ascii="Times New Roman" w:hAnsi="Times New Roman" w:cs="Times New Roman"/>
          <w:color w:val="auto"/>
          <w:sz w:val="24"/>
          <w:szCs w:val="24"/>
        </w:rPr>
        <w:t>ГОРСЕТИ</w:t>
      </w:r>
      <w:r w:rsidR="00412A15" w:rsidRPr="00307771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D66B82" w:rsidRPr="0030777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F28D6" w:rsidRPr="00307771" w:rsidRDefault="00BF28D6" w:rsidP="00BF28D6">
      <w:pPr>
        <w:spacing w:after="120"/>
        <w:ind w:left="8222"/>
        <w:rPr>
          <w:rFonts w:ascii="Times New Roman" w:hAnsi="Times New Roman" w:cs="Times New Roman"/>
          <w:sz w:val="24"/>
          <w:szCs w:val="24"/>
        </w:rPr>
      </w:pPr>
    </w:p>
    <w:p w:rsidR="00CA183B" w:rsidRPr="00307771" w:rsidRDefault="00CA183B" w:rsidP="00D760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ПОЛНОЕ (ЧАСТИЧНОЕ) ОГРАНИЧЕНИЕ РЕЖИМА ПОТРЕБЛЕНИЯ ЭЛЕКТРИЧЕСКОЙ ЭНЕРГИИ</w:t>
      </w:r>
    </w:p>
    <w:p w:rsidR="000653F9" w:rsidRPr="00307771" w:rsidRDefault="000653F9" w:rsidP="00BF28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4BD8" w:rsidRPr="00307771" w:rsidRDefault="008C2E25" w:rsidP="00BF28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Pr="00307771">
        <w:rPr>
          <w:rFonts w:ascii="Times New Roman" w:hAnsi="Times New Roman" w:cs="Times New Roman"/>
          <w:sz w:val="24"/>
          <w:szCs w:val="24"/>
        </w:rPr>
        <w:t>Ю</w:t>
      </w:r>
      <w:r w:rsidR="00584BD8" w:rsidRPr="00307771">
        <w:rPr>
          <w:rFonts w:ascii="Times New Roman" w:hAnsi="Times New Roman" w:cs="Times New Roman"/>
          <w:sz w:val="24"/>
          <w:szCs w:val="24"/>
        </w:rPr>
        <w:t xml:space="preserve">ридические и </w:t>
      </w:r>
      <w:r w:rsidR="00EA53BE" w:rsidRPr="00307771">
        <w:rPr>
          <w:rFonts w:ascii="Times New Roman" w:hAnsi="Times New Roman" w:cs="Times New Roman"/>
          <w:sz w:val="24"/>
          <w:szCs w:val="24"/>
        </w:rPr>
        <w:t xml:space="preserve">физические лица, </w:t>
      </w:r>
      <w:r w:rsidR="00584BD8" w:rsidRPr="00307771">
        <w:rPr>
          <w:rFonts w:ascii="Times New Roman" w:hAnsi="Times New Roman" w:cs="Times New Roman"/>
          <w:sz w:val="24"/>
          <w:szCs w:val="24"/>
        </w:rPr>
        <w:t>индивидуальные предприниматели</w:t>
      </w:r>
    </w:p>
    <w:p w:rsidR="005B627E" w:rsidRPr="00307771" w:rsidRDefault="008C2E25" w:rsidP="00BF28D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077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771">
        <w:rPr>
          <w:rFonts w:ascii="Times New Roman" w:hAnsi="Times New Roman" w:cs="Times New Roman"/>
          <w:sz w:val="24"/>
          <w:szCs w:val="24"/>
        </w:rPr>
        <w:t>П</w:t>
      </w:r>
      <w:r w:rsidR="00584BD8" w:rsidRPr="00307771">
        <w:rPr>
          <w:rFonts w:ascii="Times New Roman" w:hAnsi="Times New Roman" w:cs="Times New Roman"/>
          <w:sz w:val="24"/>
          <w:szCs w:val="24"/>
        </w:rPr>
        <w:t>лата не взымается.</w:t>
      </w:r>
      <w:bookmarkStart w:id="0" w:name="_GoBack"/>
      <w:bookmarkEnd w:id="0"/>
    </w:p>
    <w:p w:rsidR="00405B1D" w:rsidRPr="00307771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  <w:r w:rsidRPr="00307771">
        <w:rPr>
          <w:rFonts w:ascii="Times New Roman" w:hAnsi="Times New Roman" w:cs="Times New Roman"/>
          <w:sz w:val="24"/>
          <w:szCs w:val="24"/>
        </w:rPr>
        <w:t xml:space="preserve"> </w:t>
      </w:r>
      <w:r w:rsidR="003D4D3D" w:rsidRPr="00307771">
        <w:rPr>
          <w:rFonts w:ascii="Times New Roman" w:hAnsi="Times New Roman" w:cs="Times New Roman"/>
          <w:sz w:val="24"/>
          <w:szCs w:val="24"/>
        </w:rPr>
        <w:t>т</w:t>
      </w:r>
      <w:r w:rsidR="00C25F4B" w:rsidRPr="00307771">
        <w:rPr>
          <w:rFonts w:ascii="Times New Roman" w:hAnsi="Times New Roman" w:cs="Times New Roman"/>
          <w:sz w:val="24"/>
          <w:szCs w:val="24"/>
        </w:rPr>
        <w:t xml:space="preserve">ехнологическое присоединение </w:t>
      </w:r>
      <w:r w:rsidR="00242530" w:rsidRPr="00307771">
        <w:rPr>
          <w:rFonts w:ascii="Times New Roman" w:hAnsi="Times New Roman" w:cs="Times New Roman"/>
          <w:sz w:val="24"/>
          <w:szCs w:val="24"/>
        </w:rPr>
        <w:t>к</w:t>
      </w:r>
      <w:r w:rsidR="006F2514" w:rsidRPr="00307771">
        <w:rPr>
          <w:rFonts w:ascii="Times New Roman" w:hAnsi="Times New Roman" w:cs="Times New Roman"/>
          <w:sz w:val="24"/>
          <w:szCs w:val="24"/>
        </w:rPr>
        <w:t xml:space="preserve"> электрическим сетям сетевой организации</w:t>
      </w:r>
      <w:r w:rsidR="00405B1D" w:rsidRPr="00307771">
        <w:rPr>
          <w:rFonts w:ascii="Times New Roman" w:hAnsi="Times New Roman" w:cs="Times New Roman"/>
          <w:sz w:val="24"/>
          <w:szCs w:val="24"/>
        </w:rPr>
        <w:t xml:space="preserve"> в установленном порядке энергопринимающих устройств и (или) объек</w:t>
      </w:r>
      <w:r w:rsidR="00675DBB" w:rsidRPr="00307771">
        <w:rPr>
          <w:rFonts w:ascii="Times New Roman" w:hAnsi="Times New Roman" w:cs="Times New Roman"/>
          <w:sz w:val="24"/>
          <w:szCs w:val="24"/>
        </w:rPr>
        <w:t xml:space="preserve">тов электроэнергетики потребителя, </w:t>
      </w:r>
      <w:r w:rsidR="00B84849" w:rsidRPr="00307771">
        <w:rPr>
          <w:rFonts w:ascii="Times New Roman" w:hAnsi="Times New Roman" w:cs="Times New Roman"/>
          <w:sz w:val="24"/>
          <w:szCs w:val="24"/>
        </w:rPr>
        <w:t xml:space="preserve">заключенный </w:t>
      </w:r>
      <w:r w:rsidR="00035E68" w:rsidRPr="00307771">
        <w:rPr>
          <w:rFonts w:ascii="Times New Roman" w:hAnsi="Times New Roman" w:cs="Times New Roman"/>
          <w:sz w:val="24"/>
          <w:szCs w:val="24"/>
        </w:rPr>
        <w:t>сетевой организацией</w:t>
      </w:r>
      <w:r w:rsidR="00B84849" w:rsidRPr="00307771">
        <w:rPr>
          <w:rFonts w:ascii="Times New Roman" w:hAnsi="Times New Roman" w:cs="Times New Roman"/>
          <w:sz w:val="24"/>
          <w:szCs w:val="24"/>
        </w:rPr>
        <w:t xml:space="preserve"> договор об оказании услуг по передаче электрической энергии или договор энергоснабжения с гарантирующим поставщиком (</w:t>
      </w:r>
      <w:proofErr w:type="spellStart"/>
      <w:r w:rsidR="00B84849" w:rsidRPr="00307771">
        <w:rPr>
          <w:rFonts w:ascii="Times New Roman" w:hAnsi="Times New Roman" w:cs="Times New Roman"/>
          <w:sz w:val="24"/>
          <w:szCs w:val="24"/>
        </w:rPr>
        <w:t>энергосбытовой</w:t>
      </w:r>
      <w:proofErr w:type="spellEnd"/>
      <w:r w:rsidR="00B84849" w:rsidRPr="00307771">
        <w:rPr>
          <w:rFonts w:ascii="Times New Roman" w:hAnsi="Times New Roman" w:cs="Times New Roman"/>
          <w:sz w:val="24"/>
          <w:szCs w:val="24"/>
        </w:rPr>
        <w:t xml:space="preserve"> организацией)</w:t>
      </w:r>
      <w:r w:rsidR="00675DBB" w:rsidRPr="00307771">
        <w:rPr>
          <w:rFonts w:ascii="Times New Roman" w:hAnsi="Times New Roman" w:cs="Times New Roman"/>
          <w:sz w:val="24"/>
          <w:szCs w:val="24"/>
        </w:rPr>
        <w:t>.</w:t>
      </w:r>
    </w:p>
    <w:p w:rsidR="008C2E25" w:rsidRPr="00307771" w:rsidRDefault="008C2E25" w:rsidP="00BF2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  <w:r w:rsidRPr="00307771">
        <w:rPr>
          <w:rFonts w:ascii="Times New Roman" w:hAnsi="Times New Roman" w:cs="Times New Roman"/>
          <w:sz w:val="24"/>
          <w:szCs w:val="24"/>
        </w:rPr>
        <w:t xml:space="preserve"> </w:t>
      </w:r>
      <w:r w:rsidR="00614532" w:rsidRPr="00307771">
        <w:rPr>
          <w:rFonts w:ascii="Times New Roman" w:hAnsi="Times New Roman" w:cs="Times New Roman"/>
          <w:sz w:val="24"/>
          <w:szCs w:val="24"/>
        </w:rPr>
        <w:t>введение ограничения режима потребления электрической энергии</w:t>
      </w:r>
      <w:r w:rsidRPr="0030777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307771" w:rsidRDefault="008C2E25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307771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СОСТАВ, ПОСЛЕДОВАТЕЛЬНОСТЬ И СРОКИ ОКАЗАНИЯ УСЛУГИ (ПРОЦЕССА):</w:t>
      </w:r>
    </w:p>
    <w:p w:rsidR="00A72109" w:rsidRPr="00307771" w:rsidRDefault="00A72109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45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7"/>
        <w:gridCol w:w="1836"/>
        <w:gridCol w:w="2602"/>
        <w:gridCol w:w="2742"/>
        <w:gridCol w:w="2263"/>
        <w:gridCol w:w="1764"/>
        <w:gridCol w:w="2659"/>
      </w:tblGrid>
      <w:tr w:rsidR="00BF28D6" w:rsidRPr="00307771" w:rsidTr="00B34A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89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CA183B" w:rsidRPr="00307771" w:rsidRDefault="00CA183B" w:rsidP="00BF28D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927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CA183B" w:rsidRPr="00307771" w:rsidRDefault="00CA183B" w:rsidP="00BF28D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907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035E6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Заключенный с</w:t>
            </w:r>
            <w:r w:rsidR="00412A15" w:rsidRPr="00307771">
              <w:rPr>
                <w:rFonts w:ascii="Times New Roman" w:hAnsi="Times New Roman" w:cs="Times New Roman"/>
              </w:rPr>
              <w:t xml:space="preserve"> </w:t>
            </w:r>
            <w:r w:rsidR="00035E68" w:rsidRPr="00307771">
              <w:rPr>
                <w:rFonts w:ascii="Times New Roman" w:hAnsi="Times New Roman" w:cs="Times New Roman"/>
              </w:rPr>
              <w:t>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Определение объёмов, места и времени действия ограничения</w:t>
            </w:r>
          </w:p>
        </w:tc>
        <w:tc>
          <w:tcPr>
            <w:tcW w:w="789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pStyle w:val="af1"/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077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 w:rsidRPr="00307771">
              <w:rPr>
                <w:rFonts w:ascii="Times New Roman" w:eastAsia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 w:rsidRPr="003077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чем за 10 дней до начала очередного периода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(период с 1 октября по 30 сентября следующего года)</w:t>
            </w:r>
          </w:p>
        </w:tc>
        <w:tc>
          <w:tcPr>
            <w:tcW w:w="927" w:type="pct"/>
            <w:tcBorders>
              <w:top w:val="double" w:sz="4" w:space="0" w:color="4F81BD" w:themeColor="accent1"/>
            </w:tcBorders>
          </w:tcPr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1"/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2"/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Доведения до сведения гарантирующих поставщиков (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 организаций) и их потребителей графиков аварийных ограничений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энергосбытовых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07771">
              <w:rPr>
                <w:rFonts w:ascii="Times New Roman" w:hAnsi="Times New Roman" w:cs="Times New Roman"/>
              </w:rPr>
              <w:t>энергоснабжающих</w:t>
            </w:r>
            <w:proofErr w:type="spellEnd"/>
            <w:r w:rsidRPr="00307771">
              <w:rPr>
                <w:rFonts w:ascii="Times New Roman" w:hAnsi="Times New Roman" w:cs="Times New Roman"/>
              </w:rPr>
              <w:t xml:space="preserve"> организаций) и их потребителей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соответствии с договором энергоснабжения или договором оказания услуг по передаче электрической энергии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hanging="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BF28D6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Электронная форма публикации</w:t>
            </w:r>
            <w:r w:rsidR="00BF28D6"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F28D6" w:rsidRPr="00307771">
              <w:rPr>
                <w:rFonts w:ascii="Times New Roman" w:hAnsi="Times New Roman" w:cs="Times New Roman"/>
              </w:rPr>
              <w:t>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течение 10 рабочих дней после утверждения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035E6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Введение полного и (или) частичного ограничения при проведении ремонтных работ на  объектах электросетевого хозяйства</w:t>
            </w:r>
            <w:r w:rsidR="00412A15" w:rsidRPr="00307771">
              <w:rPr>
                <w:rFonts w:ascii="Times New Roman" w:hAnsi="Times New Roman" w:cs="Times New Roman"/>
              </w:rPr>
              <w:t xml:space="preserve"> </w:t>
            </w:r>
            <w:r w:rsidR="00035E68" w:rsidRPr="00307771">
              <w:rPr>
                <w:rFonts w:ascii="Times New Roman" w:hAnsi="Times New Roman" w:cs="Times New Roman"/>
              </w:rPr>
              <w:lastRenderedPageBreak/>
              <w:t>сетевой организации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4.1.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hAnsi="Times New Roman" w:cs="Times New Roman"/>
              </w:rPr>
              <w:t xml:space="preserve">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</w:t>
            </w:r>
            <w:r w:rsidRPr="00307771">
              <w:rPr>
                <w:rFonts w:ascii="Times New Roman" w:hAnsi="Times New Roman" w:cs="Times New Roman"/>
              </w:rPr>
              <w:lastRenderedPageBreak/>
              <w:t>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4.2.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307771">
              <w:rPr>
                <w:rFonts w:ascii="Times New Roman" w:hAnsi="Times New Roman" w:cs="Times New Roman"/>
              </w:rPr>
              <w:t>ывод в ремонт объекта электросетевого хозяйства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Письменное уведомление  потребителя (в том числе через гарантирующего поставщика), заказным письмом с уведомлением, факсом или иным другим способом, </w:t>
            </w:r>
            <w:r w:rsidRPr="00307771">
              <w:rPr>
                <w:rFonts w:ascii="Times New Roman" w:hAnsi="Times New Roman" w:cs="Times New Roman"/>
              </w:rPr>
              <w:lastRenderedPageBreak/>
              <w:t>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 xml:space="preserve">Уведомления направляются вместе с графиками ремонтных работ в соответствии с условиями заключенных договоров </w:t>
            </w:r>
            <w:r w:rsidRPr="00307771">
              <w:rPr>
                <w:rFonts w:ascii="Times New Roman" w:hAnsi="Times New Roman" w:cs="Times New Roman"/>
              </w:rPr>
              <w:lastRenderedPageBreak/>
              <w:t>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Уведомление  потребителя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 xml:space="preserve">Гарантирующий поставщик в течение 1 (одних) суток передает </w:t>
            </w:r>
            <w:r w:rsidRPr="00307771">
              <w:rPr>
                <w:rFonts w:ascii="Times New Roman" w:hAnsi="Times New Roman" w:cs="Times New Roman"/>
              </w:rPr>
              <w:lastRenderedPageBreak/>
              <w:t>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27" w:type="pct"/>
          </w:tcPr>
          <w:p w:rsidR="00CA183B" w:rsidRPr="00307771" w:rsidRDefault="00CA183B" w:rsidP="008014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</w:t>
            </w:r>
            <w:r w:rsidR="00801424" w:rsidRPr="00307771">
              <w:rPr>
                <w:rFonts w:ascii="Times New Roman" w:eastAsia="Times New Roman" w:hAnsi="Times New Roman" w:cs="Times New Roman"/>
                <w:lang w:eastAsia="ru-RU"/>
              </w:rPr>
              <w:t>1, 32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CA183B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pStyle w:val="af1"/>
              <w:jc w:val="left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22"/>
                <w:szCs w:val="22"/>
              </w:rPr>
              <w:t>6.1.</w:t>
            </w:r>
            <w:r w:rsidRPr="00307771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6.2.</w:t>
            </w:r>
            <w:r w:rsidRPr="00307771">
              <w:rPr>
                <w:rFonts w:ascii="Times New Roman" w:hAnsi="Times New Roman" w:cs="Times New Roman"/>
              </w:rPr>
              <w:t> Потребитель самостоятельно выполняет технические (технологические) мероприятия, 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 xml:space="preserve">В течение 3 дней с даты принятия такого решения, но не </w:t>
            </w:r>
            <w:proofErr w:type="gramStart"/>
            <w:r w:rsidRPr="00307771">
              <w:rPr>
                <w:rFonts w:ascii="Times New Roman" w:hAnsi="Times New Roman" w:cs="Times New Roman"/>
              </w:rPr>
              <w:t>позднее</w:t>
            </w:r>
            <w:proofErr w:type="gramEnd"/>
            <w:r w:rsidRPr="00307771">
              <w:rPr>
                <w:rFonts w:ascii="Times New Roman" w:hAnsi="Times New Roman" w:cs="Times New Roman"/>
              </w:rPr>
              <w:t xml:space="preserve"> чем за 24 часа до введения указанных мер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A183B" w:rsidRPr="00307771" w:rsidRDefault="00CA183B" w:rsidP="00BF28D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Пункт 33 Правил недискриминационного доступа к услугам по передаче электрической энергии и оказания этих услуг</w:t>
            </w:r>
            <w:r w:rsidRPr="0030777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  <w:p w:rsidR="00CA183B" w:rsidRPr="00307771" w:rsidRDefault="00CA183B" w:rsidP="00BF2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183B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907" w:type="pct"/>
          </w:tcPr>
          <w:p w:rsidR="00CA183B" w:rsidRPr="00307771" w:rsidRDefault="00CA183B" w:rsidP="00BF28D6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7.1.</w:t>
            </w: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Введение временного отключения</w:t>
            </w:r>
          </w:p>
          <w:p w:rsidR="00CA183B" w:rsidRPr="00307771" w:rsidRDefault="00CA183B" w:rsidP="00BF28D6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  <w:t>7.2.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 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Оповещение потребителя о введении временного отключения</w:t>
            </w:r>
          </w:p>
        </w:tc>
        <w:tc>
          <w:tcPr>
            <w:tcW w:w="789" w:type="pct"/>
          </w:tcPr>
          <w:p w:rsidR="00CA183B" w:rsidRPr="00307771" w:rsidRDefault="00CA183B" w:rsidP="00BF28D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CA183B" w:rsidRPr="00307771" w:rsidRDefault="00CA183B" w:rsidP="00BF28D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27" w:type="pct"/>
          </w:tcPr>
          <w:p w:rsidR="00CA183B" w:rsidRPr="00307771" w:rsidRDefault="00CA183B" w:rsidP="00BF28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  <w:tr w:rsidR="00B34AB1" w:rsidRPr="00307771" w:rsidTr="00B34AB1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34AB1" w:rsidRPr="00307771" w:rsidRDefault="00B34AB1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34AB1" w:rsidRPr="00307771" w:rsidRDefault="00B34AB1" w:rsidP="00B34AB1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электроэнергии по уведомлению Зака</w:t>
            </w:r>
            <w:r w:rsidR="00C3272E" w:rsidRPr="00307771">
              <w:rPr>
                <w:rFonts w:ascii="Times New Roman" w:hAnsi="Times New Roman" w:cs="Times New Roman"/>
              </w:rPr>
              <w:t>зчика (которое направляется посл</w:t>
            </w:r>
            <w:r w:rsidRPr="00307771">
              <w:rPr>
                <w:rFonts w:ascii="Times New Roman" w:hAnsi="Times New Roman" w:cs="Times New Roman"/>
              </w:rPr>
              <w:t>е уведомления потребителя)</w:t>
            </w:r>
          </w:p>
        </w:tc>
        <w:tc>
          <w:tcPr>
            <w:tcW w:w="907" w:type="pct"/>
          </w:tcPr>
          <w:p w:rsidR="00B34AB1" w:rsidRPr="00307771" w:rsidRDefault="00B34AB1" w:rsidP="00BF28D6">
            <w:pPr>
              <w:autoSpaceDE w:val="0"/>
              <w:autoSpaceDN w:val="0"/>
              <w:adjustRightInd w:val="0"/>
              <w:ind w:hanging="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Заключенный с 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34AB1" w:rsidRPr="00307771" w:rsidRDefault="00B34AB1" w:rsidP="00B11B83">
            <w:pPr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hAnsi="Times New Roman" w:cs="Times New Roman"/>
              </w:rPr>
              <w:t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ограничение режима потребления электрической энергии по заявке Заказчика</w:t>
            </w:r>
          </w:p>
        </w:tc>
        <w:tc>
          <w:tcPr>
            <w:tcW w:w="789" w:type="pct"/>
          </w:tcPr>
          <w:p w:rsidR="00B34AB1" w:rsidRPr="00307771" w:rsidRDefault="00B34AB1" w:rsidP="00B11B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Письменное уведомление Заказчика о необходимости </w:t>
            </w:r>
            <w:proofErr w:type="gramStart"/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введения ограничения режима потребления электроэнергии</w:t>
            </w:r>
            <w:proofErr w:type="gramEnd"/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потребителю способом, позволяющим подтвердить доставку.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34AB1" w:rsidRPr="00307771" w:rsidRDefault="00B34AB1" w:rsidP="00B34AB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действующего законодательства</w:t>
            </w:r>
          </w:p>
        </w:tc>
        <w:tc>
          <w:tcPr>
            <w:tcW w:w="927" w:type="pct"/>
          </w:tcPr>
          <w:p w:rsidR="00B34AB1" w:rsidRPr="00307771" w:rsidRDefault="00B34AB1" w:rsidP="00B34A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  <w:tr w:rsidR="00B34AB1" w:rsidRPr="00307771" w:rsidTr="00B34A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" w:type="pct"/>
          </w:tcPr>
          <w:p w:rsidR="00B34AB1" w:rsidRPr="00307771" w:rsidRDefault="00B34AB1" w:rsidP="00BF28D6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B34AB1" w:rsidRPr="00307771" w:rsidRDefault="00B34AB1" w:rsidP="00B34AB1">
            <w:pPr>
              <w:autoSpaceDE w:val="0"/>
              <w:autoSpaceDN w:val="0"/>
              <w:adjustRightInd w:val="0"/>
              <w:ind w:left="-16"/>
              <w:jc w:val="both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Введение ограничения режима потребления электроэнергии по инициативе сетевой организации</w:t>
            </w:r>
          </w:p>
        </w:tc>
        <w:tc>
          <w:tcPr>
            <w:tcW w:w="907" w:type="pct"/>
          </w:tcPr>
          <w:p w:rsidR="00B34AB1" w:rsidRPr="00307771" w:rsidRDefault="00B34AB1" w:rsidP="00A340F1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07771">
              <w:rPr>
                <w:rFonts w:ascii="Times New Roman" w:hAnsi="Times New Roman" w:cs="Times New Roman"/>
              </w:rPr>
              <w:t>Заключенный с сетевой организацией</w:t>
            </w:r>
            <w:r w:rsidRPr="00307771">
              <w:rPr>
                <w:rFonts w:ascii="Times New Roman" w:hAnsi="Times New Roman" w:cs="Times New Roman"/>
                <w:i/>
              </w:rPr>
              <w:t xml:space="preserve"> </w:t>
            </w:r>
            <w:r w:rsidRPr="00307771">
              <w:rPr>
                <w:rFonts w:ascii="Times New Roman" w:hAnsi="Times New Roman" w:cs="Times New Roman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6" w:type="pct"/>
          </w:tcPr>
          <w:p w:rsidR="00B34AB1" w:rsidRPr="00307771" w:rsidRDefault="00B34AB1" w:rsidP="003316C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lang w:eastAsia="ru-RU"/>
              </w:rPr>
            </w:pPr>
            <w:proofErr w:type="gramStart"/>
            <w:r w:rsidRPr="00307771">
              <w:rPr>
                <w:rFonts w:ascii="Times New Roman" w:hAnsi="Times New Roman" w:cs="Times New Roman"/>
              </w:rPr>
              <w:t xml:space="preserve">В порядке, предусмотренном договором энергоснабжения (купли-продажи (поставки) электрической энергии (мощности)) или договором оказания услуг по передаче электрической энергии, ограничение режима потребления электрической энергии </w:t>
            </w:r>
            <w:r w:rsidR="003316CC" w:rsidRPr="00307771">
              <w:rPr>
                <w:rFonts w:ascii="Times New Roman" w:hAnsi="Times New Roman" w:cs="Times New Roman"/>
              </w:rPr>
              <w:t xml:space="preserve">в случае нарушения условий обеспечения функционирования средств релейной защиты, противоаварийной автоматики, нарушения </w:t>
            </w:r>
            <w:r w:rsidRPr="00307771">
              <w:rPr>
                <w:rFonts w:ascii="Times New Roman" w:hAnsi="Times New Roman" w:cs="Times New Roman"/>
              </w:rPr>
              <w:t xml:space="preserve"> характеристик </w:t>
            </w:r>
            <w:proofErr w:type="spellStart"/>
            <w:r w:rsidRPr="00307771">
              <w:rPr>
                <w:rFonts w:ascii="Times New Roman" w:hAnsi="Times New Roman" w:cs="Times New Roman"/>
              </w:rPr>
              <w:t>техприсоединения</w:t>
            </w:r>
            <w:proofErr w:type="spellEnd"/>
            <w:r w:rsidR="003316CC" w:rsidRPr="00307771">
              <w:rPr>
                <w:rFonts w:ascii="Times New Roman" w:hAnsi="Times New Roman" w:cs="Times New Roman"/>
              </w:rPr>
              <w:t xml:space="preserve"> </w:t>
            </w:r>
            <w:r w:rsidR="003316CC" w:rsidRPr="00307771">
              <w:rPr>
                <w:rFonts w:ascii="Times New Roman" w:hAnsi="Times New Roman" w:cs="Times New Roman"/>
              </w:rPr>
              <w:lastRenderedPageBreak/>
              <w:t xml:space="preserve">ненадлежащее </w:t>
            </w:r>
            <w:proofErr w:type="spellStart"/>
            <w:r w:rsidR="003316CC" w:rsidRPr="00307771">
              <w:rPr>
                <w:rFonts w:ascii="Times New Roman" w:hAnsi="Times New Roman" w:cs="Times New Roman"/>
              </w:rPr>
              <w:t>техприсоединение</w:t>
            </w:r>
            <w:proofErr w:type="spellEnd"/>
            <w:r w:rsidR="003316CC" w:rsidRPr="00307771">
              <w:rPr>
                <w:rFonts w:ascii="Times New Roman" w:hAnsi="Times New Roman" w:cs="Times New Roman"/>
              </w:rPr>
              <w:t xml:space="preserve">), </w:t>
            </w:r>
            <w:r w:rsidRPr="00307771">
              <w:rPr>
                <w:rFonts w:ascii="Times New Roman" w:hAnsi="Times New Roman" w:cs="Times New Roman"/>
              </w:rPr>
              <w:t>прекращени</w:t>
            </w:r>
            <w:r w:rsidR="003316CC" w:rsidRPr="00307771">
              <w:rPr>
                <w:rFonts w:ascii="Times New Roman" w:hAnsi="Times New Roman" w:cs="Times New Roman"/>
              </w:rPr>
              <w:t>я</w:t>
            </w:r>
            <w:r w:rsidRPr="00307771">
              <w:rPr>
                <w:rFonts w:ascii="Times New Roman" w:hAnsi="Times New Roman" w:cs="Times New Roman"/>
              </w:rPr>
              <w:t xml:space="preserve"> обязательств по поставке электр</w:t>
            </w:r>
            <w:r w:rsidR="003316CC" w:rsidRPr="00307771">
              <w:rPr>
                <w:rFonts w:ascii="Times New Roman" w:hAnsi="Times New Roman" w:cs="Times New Roman"/>
              </w:rPr>
              <w:t>о</w:t>
            </w:r>
            <w:r w:rsidRPr="00307771">
              <w:rPr>
                <w:rFonts w:ascii="Times New Roman" w:hAnsi="Times New Roman" w:cs="Times New Roman"/>
              </w:rPr>
              <w:t>энергии</w:t>
            </w:r>
            <w:r w:rsidR="003316CC" w:rsidRPr="00307771">
              <w:rPr>
                <w:rFonts w:ascii="Times New Roman" w:hAnsi="Times New Roman" w:cs="Times New Roman"/>
              </w:rPr>
              <w:t xml:space="preserve"> по догов</w:t>
            </w:r>
            <w:r w:rsidRPr="00307771">
              <w:rPr>
                <w:rFonts w:ascii="Times New Roman" w:hAnsi="Times New Roman" w:cs="Times New Roman"/>
              </w:rPr>
              <w:t>ору энергоснабжения</w:t>
            </w:r>
            <w:r w:rsidR="003316CC" w:rsidRPr="00307771">
              <w:rPr>
                <w:rFonts w:ascii="Times New Roman" w:hAnsi="Times New Roman" w:cs="Times New Roman"/>
              </w:rPr>
              <w:t xml:space="preserve">, </w:t>
            </w:r>
            <w:r w:rsidRPr="00307771">
              <w:rPr>
                <w:rFonts w:ascii="Times New Roman" w:hAnsi="Times New Roman" w:cs="Times New Roman"/>
              </w:rPr>
              <w:t>выявлени</w:t>
            </w:r>
            <w:r w:rsidR="003316CC" w:rsidRPr="00307771">
              <w:rPr>
                <w:rFonts w:ascii="Times New Roman" w:hAnsi="Times New Roman" w:cs="Times New Roman"/>
              </w:rPr>
              <w:t>я</w:t>
            </w:r>
            <w:r w:rsidRPr="00307771">
              <w:rPr>
                <w:rFonts w:ascii="Times New Roman" w:hAnsi="Times New Roman" w:cs="Times New Roman"/>
              </w:rPr>
              <w:t xml:space="preserve"> факта бездоговорного потребления</w:t>
            </w:r>
            <w:r w:rsidR="003316CC" w:rsidRPr="00307771">
              <w:rPr>
                <w:rFonts w:ascii="Times New Roman" w:hAnsi="Times New Roman" w:cs="Times New Roman"/>
              </w:rPr>
              <w:t>, заявления потребителя.</w:t>
            </w:r>
            <w:proofErr w:type="gramEnd"/>
          </w:p>
        </w:tc>
        <w:tc>
          <w:tcPr>
            <w:tcW w:w="789" w:type="pct"/>
          </w:tcPr>
          <w:p w:rsidR="00B34AB1" w:rsidRPr="00307771" w:rsidRDefault="00B34AB1" w:rsidP="003316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Письменное уведомление 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потребителя </w:t>
            </w:r>
            <w:proofErr w:type="gramStart"/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введени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ограничения режима потребления электроэнергии потребителю способом, позволяющим подтвердить доставку.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5" w:type="pct"/>
          </w:tcPr>
          <w:p w:rsidR="00B34AB1" w:rsidRPr="00307771" w:rsidRDefault="00B34AB1" w:rsidP="00A340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>В соответствии с условиями действующего законодательства</w:t>
            </w:r>
            <w:r w:rsidR="003316CC" w:rsidRPr="00307771">
              <w:rPr>
                <w:rFonts w:ascii="Times New Roman" w:eastAsia="Times New Roman" w:hAnsi="Times New Roman" w:cs="Times New Roman"/>
                <w:lang w:eastAsia="ru-RU"/>
              </w:rPr>
              <w:t>, в случае выявления факта бездоговорного потребления – незамедлительно.</w:t>
            </w:r>
          </w:p>
        </w:tc>
        <w:tc>
          <w:tcPr>
            <w:tcW w:w="927" w:type="pct"/>
          </w:tcPr>
          <w:p w:rsidR="00B34AB1" w:rsidRPr="00307771" w:rsidRDefault="00B34AB1" w:rsidP="00A340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Раздел </w:t>
            </w:r>
            <w:r w:rsidRPr="00307771"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 w:rsidRPr="00307771">
              <w:rPr>
                <w:rFonts w:ascii="Times New Roman" w:eastAsia="Times New Roman" w:hAnsi="Times New Roman" w:cs="Times New Roman"/>
                <w:lang w:eastAsia="ru-RU"/>
              </w:rPr>
              <w:t xml:space="preserve"> Правил полного и (или) частичного ограничения режима потребления электрической энергии</w:t>
            </w:r>
          </w:p>
        </w:tc>
      </w:tr>
    </w:tbl>
    <w:p w:rsidR="00CA183B" w:rsidRPr="00307771" w:rsidRDefault="00CA183B" w:rsidP="00BF28D6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86FEF" w:rsidRPr="00861B9A" w:rsidRDefault="00E86FEF" w:rsidP="00E86F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B9A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КОНТАКТНАЯ ИНФОРМАЦИЯ ДЛЯ НАПРАВЛЕНИЯ ОБРАЩЕНИИЙ:</w:t>
      </w:r>
      <w:r w:rsidRPr="00861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Почтовый адрес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634012, г. Томск, ул. Шевченко, 62А;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proofErr w:type="spellStart"/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email</w:t>
      </w:r>
      <w:proofErr w:type="spellEnd"/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- </w:t>
      </w:r>
      <w:hyperlink r:id="rId9" w:history="1">
        <w:r w:rsidRPr="00917EA1">
          <w:rPr>
            <w:rFonts w:ascii="Times New Roman" w:eastAsia="Times New Roman" w:hAnsi="Times New Roman" w:cs="Times New Roman"/>
            <w:color w:val="3371A6"/>
            <w:sz w:val="24"/>
            <w:szCs w:val="24"/>
            <w:u w:val="single"/>
            <w:lang w:eastAsia="ru-RU"/>
          </w:rPr>
          <w:t>office@gorsetitomsk.ru</w:t>
        </w:r>
      </w:hyperlink>
    </w:p>
    <w:p w:rsidR="00E86FEF" w:rsidRPr="00917EA1" w:rsidRDefault="008E1688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Инженерно-</w:t>
      </w:r>
      <w:r w:rsidR="00E86FEF"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инспекторская служба</w:t>
      </w:r>
      <w:r w:rsidR="00E86FEF"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— 999-502;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999-911;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Контакт центр —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8-800-250-5991 (звонок бесплатный);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Телефон оперативно-диспетчерской службы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 — 999-908;</w:t>
      </w:r>
    </w:p>
    <w:p w:rsidR="00E86FEF" w:rsidRPr="00917EA1" w:rsidRDefault="00E86FEF" w:rsidP="00E86F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</w:pPr>
      <w:r w:rsidRPr="00917EA1">
        <w:rPr>
          <w:rFonts w:ascii="Times New Roman" w:eastAsia="Times New Roman" w:hAnsi="Times New Roman" w:cs="Times New Roman"/>
          <w:b/>
          <w:bCs/>
          <w:color w:val="4C4C4C"/>
          <w:sz w:val="24"/>
          <w:szCs w:val="24"/>
          <w:lang w:eastAsia="ru-RU"/>
        </w:rPr>
        <w:t>Режим работы «Единого окна»</w:t>
      </w:r>
      <w:r w:rsidRPr="00917EA1">
        <w:rPr>
          <w:rFonts w:ascii="Times New Roman" w:eastAsia="Times New Roman" w:hAnsi="Times New Roman" w:cs="Times New Roman"/>
          <w:color w:val="4C4C4C"/>
          <w:sz w:val="24"/>
          <w:szCs w:val="24"/>
          <w:lang w:eastAsia="ru-RU"/>
        </w:rPr>
        <w:t>: понедельник-пятница с 8:00 до 17:00;</w:t>
      </w:r>
    </w:p>
    <w:sectPr w:rsidR="00E86FEF" w:rsidRPr="00917EA1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830" w:rsidRDefault="00835830" w:rsidP="00DC7CA8">
      <w:pPr>
        <w:spacing w:after="0" w:line="240" w:lineRule="auto"/>
      </w:pPr>
      <w:r>
        <w:separator/>
      </w:r>
    </w:p>
  </w:endnote>
  <w:endnote w:type="continuationSeparator" w:id="0">
    <w:p w:rsidR="00835830" w:rsidRDefault="00835830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830" w:rsidRDefault="00835830" w:rsidP="00DC7CA8">
      <w:pPr>
        <w:spacing w:after="0" w:line="240" w:lineRule="auto"/>
      </w:pPr>
      <w:r>
        <w:separator/>
      </w:r>
    </w:p>
  </w:footnote>
  <w:footnote w:type="continuationSeparator" w:id="0">
    <w:p w:rsidR="00835830" w:rsidRDefault="00835830" w:rsidP="00DC7CA8">
      <w:pPr>
        <w:spacing w:after="0" w:line="240" w:lineRule="auto"/>
      </w:pPr>
      <w:r>
        <w:continuationSeparator/>
      </w:r>
    </w:p>
  </w:footnote>
  <w:footnote w:id="1">
    <w:p w:rsidR="00CA183B" w:rsidRPr="00BF28D6" w:rsidRDefault="00CA183B" w:rsidP="00CA1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Правила полного и (или) частичного ограничения режима потребления электрической энергии, утвержденные </w:t>
      </w:r>
      <w:r w:rsidRPr="00BF28D6">
        <w:rPr>
          <w:rFonts w:ascii="Times New Roman" w:hAnsi="Times New Roman" w:cs="Times New Roman"/>
          <w:sz w:val="20"/>
          <w:szCs w:val="20"/>
        </w:rPr>
        <w:t xml:space="preserve">Постановление Правительства РФ от 04.05.2012 </w:t>
      </w:r>
      <w:r w:rsidR="00BF28D6">
        <w:rPr>
          <w:rFonts w:ascii="Times New Roman" w:hAnsi="Times New Roman" w:cs="Times New Roman"/>
          <w:sz w:val="20"/>
          <w:szCs w:val="20"/>
        </w:rPr>
        <w:t>№</w:t>
      </w:r>
      <w:r w:rsidRPr="00BF28D6">
        <w:rPr>
          <w:rFonts w:ascii="Times New Roman" w:hAnsi="Times New Roman" w:cs="Times New Roman"/>
          <w:sz w:val="20"/>
          <w:szCs w:val="20"/>
        </w:rPr>
        <w:t>442</w:t>
      </w:r>
    </w:p>
  </w:footnote>
  <w:footnote w:id="2">
    <w:p w:rsidR="00CA183B" w:rsidRDefault="00CA183B" w:rsidP="00CA183B">
      <w:pPr>
        <w:pStyle w:val="ac"/>
      </w:pPr>
      <w:r w:rsidRPr="00BF28D6">
        <w:rPr>
          <w:rStyle w:val="ae"/>
        </w:rPr>
        <w:footnoteRef/>
      </w:r>
      <w:r w:rsidRPr="00BF28D6">
        <w:t xml:space="preserve"> </w:t>
      </w:r>
      <w:r w:rsidRPr="00BF28D6">
        <w:rPr>
          <w:rFonts w:ascii="Times New Roman" w:eastAsia="Times New Roman" w:hAnsi="Times New Roman" w:cs="Times New Roman"/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CA183B" w:rsidRDefault="00CA183B" w:rsidP="00CA183B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BF28D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22F24"/>
    <w:rsid w:val="0002598C"/>
    <w:rsid w:val="00026177"/>
    <w:rsid w:val="00035E68"/>
    <w:rsid w:val="000653F9"/>
    <w:rsid w:val="000D0D64"/>
    <w:rsid w:val="000E710C"/>
    <w:rsid w:val="001452AF"/>
    <w:rsid w:val="00166D9F"/>
    <w:rsid w:val="00182892"/>
    <w:rsid w:val="00187BF5"/>
    <w:rsid w:val="0019014D"/>
    <w:rsid w:val="001A7B88"/>
    <w:rsid w:val="001D45A0"/>
    <w:rsid w:val="001E4908"/>
    <w:rsid w:val="0022778E"/>
    <w:rsid w:val="00231805"/>
    <w:rsid w:val="00233155"/>
    <w:rsid w:val="00242530"/>
    <w:rsid w:val="00251BEC"/>
    <w:rsid w:val="00253B45"/>
    <w:rsid w:val="002963F2"/>
    <w:rsid w:val="002978AF"/>
    <w:rsid w:val="002A3BA1"/>
    <w:rsid w:val="002C24EC"/>
    <w:rsid w:val="002F3482"/>
    <w:rsid w:val="00307771"/>
    <w:rsid w:val="0032200A"/>
    <w:rsid w:val="0032230E"/>
    <w:rsid w:val="00326913"/>
    <w:rsid w:val="003316CC"/>
    <w:rsid w:val="00347A15"/>
    <w:rsid w:val="003A6292"/>
    <w:rsid w:val="003B555E"/>
    <w:rsid w:val="003C556E"/>
    <w:rsid w:val="003D4D3D"/>
    <w:rsid w:val="003F39CA"/>
    <w:rsid w:val="003F5301"/>
    <w:rsid w:val="00401788"/>
    <w:rsid w:val="00405B1D"/>
    <w:rsid w:val="00412A15"/>
    <w:rsid w:val="00420452"/>
    <w:rsid w:val="00420A3F"/>
    <w:rsid w:val="00442712"/>
    <w:rsid w:val="00443775"/>
    <w:rsid w:val="004A4D60"/>
    <w:rsid w:val="004D2FC8"/>
    <w:rsid w:val="0051352D"/>
    <w:rsid w:val="00534E9A"/>
    <w:rsid w:val="00557796"/>
    <w:rsid w:val="00584BD8"/>
    <w:rsid w:val="005B627E"/>
    <w:rsid w:val="005C22A7"/>
    <w:rsid w:val="00614532"/>
    <w:rsid w:val="00620C3D"/>
    <w:rsid w:val="00640439"/>
    <w:rsid w:val="0065173C"/>
    <w:rsid w:val="00666E7C"/>
    <w:rsid w:val="00675DBB"/>
    <w:rsid w:val="00677F5A"/>
    <w:rsid w:val="00690D12"/>
    <w:rsid w:val="006A3ACA"/>
    <w:rsid w:val="006C5613"/>
    <w:rsid w:val="006D2EDE"/>
    <w:rsid w:val="006F2514"/>
    <w:rsid w:val="006F446F"/>
    <w:rsid w:val="00745F94"/>
    <w:rsid w:val="00762B2B"/>
    <w:rsid w:val="00776C32"/>
    <w:rsid w:val="0078335E"/>
    <w:rsid w:val="007919F1"/>
    <w:rsid w:val="0079336B"/>
    <w:rsid w:val="007A2C8F"/>
    <w:rsid w:val="007E41FA"/>
    <w:rsid w:val="00801424"/>
    <w:rsid w:val="008117CC"/>
    <w:rsid w:val="00823FF3"/>
    <w:rsid w:val="00824E68"/>
    <w:rsid w:val="008254DA"/>
    <w:rsid w:val="0082713E"/>
    <w:rsid w:val="00835830"/>
    <w:rsid w:val="00880E9B"/>
    <w:rsid w:val="008C2E25"/>
    <w:rsid w:val="008E1688"/>
    <w:rsid w:val="008E16CB"/>
    <w:rsid w:val="009001F4"/>
    <w:rsid w:val="00904E58"/>
    <w:rsid w:val="009D7322"/>
    <w:rsid w:val="00A22C5F"/>
    <w:rsid w:val="00A44E14"/>
    <w:rsid w:val="00A474DD"/>
    <w:rsid w:val="00A705D8"/>
    <w:rsid w:val="00A72109"/>
    <w:rsid w:val="00AF67C0"/>
    <w:rsid w:val="00B118E9"/>
    <w:rsid w:val="00B11B83"/>
    <w:rsid w:val="00B136AB"/>
    <w:rsid w:val="00B34AB1"/>
    <w:rsid w:val="00B82D43"/>
    <w:rsid w:val="00B8308D"/>
    <w:rsid w:val="00B84849"/>
    <w:rsid w:val="00BA531D"/>
    <w:rsid w:val="00BB7AE2"/>
    <w:rsid w:val="00BD087E"/>
    <w:rsid w:val="00BF28D6"/>
    <w:rsid w:val="00C02B7A"/>
    <w:rsid w:val="00C05A4F"/>
    <w:rsid w:val="00C20511"/>
    <w:rsid w:val="00C2064F"/>
    <w:rsid w:val="00C25F4B"/>
    <w:rsid w:val="00C3272E"/>
    <w:rsid w:val="00C379FF"/>
    <w:rsid w:val="00C514F8"/>
    <w:rsid w:val="00C74D96"/>
    <w:rsid w:val="00CA183B"/>
    <w:rsid w:val="00CA1E91"/>
    <w:rsid w:val="00CC1A0A"/>
    <w:rsid w:val="00CC211B"/>
    <w:rsid w:val="00CF1785"/>
    <w:rsid w:val="00D34055"/>
    <w:rsid w:val="00D47D80"/>
    <w:rsid w:val="00D63AA1"/>
    <w:rsid w:val="00D66B82"/>
    <w:rsid w:val="00D679FC"/>
    <w:rsid w:val="00D7608C"/>
    <w:rsid w:val="00DC7CA8"/>
    <w:rsid w:val="00E01206"/>
    <w:rsid w:val="00E36F56"/>
    <w:rsid w:val="00E5056E"/>
    <w:rsid w:val="00E53D9B"/>
    <w:rsid w:val="00E557B2"/>
    <w:rsid w:val="00E86FEF"/>
    <w:rsid w:val="00EA53BE"/>
    <w:rsid w:val="00EE2C63"/>
    <w:rsid w:val="00F4184B"/>
    <w:rsid w:val="00F80A9E"/>
    <w:rsid w:val="00F87578"/>
    <w:rsid w:val="00FC1E5A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2">
    <w:name w:val="Hyperlink"/>
    <w:basedOn w:val="a0"/>
    <w:uiPriority w:val="99"/>
    <w:semiHidden/>
    <w:unhideWhenUsed/>
    <w:rsid w:val="00A721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ffice@gorseti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E28D-9857-4559-8FBB-C4FCED70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Андрей Пахотин</cp:lastModifiedBy>
  <cp:revision>6</cp:revision>
  <cp:lastPrinted>2014-08-01T10:40:00Z</cp:lastPrinted>
  <dcterms:created xsi:type="dcterms:W3CDTF">2020-01-13T09:11:00Z</dcterms:created>
  <dcterms:modified xsi:type="dcterms:W3CDTF">2020-01-13T09:41:00Z</dcterms:modified>
</cp:coreProperties>
</file>