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55596A" w:rsidRDefault="00D571E4" w:rsidP="00D571E4">
      <w:pPr>
        <w:jc w:val="center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ПРОТОКОЛ</w:t>
      </w:r>
    </w:p>
    <w:p w:rsidR="00D571E4" w:rsidRPr="0055596A" w:rsidRDefault="00D571E4" w:rsidP="00D571E4">
      <w:pPr>
        <w:ind w:firstLine="0"/>
        <w:jc w:val="center"/>
        <w:rPr>
          <w:sz w:val="22"/>
          <w:szCs w:val="22"/>
        </w:rPr>
      </w:pPr>
      <w:r w:rsidRPr="0055596A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55596A" w:rsidRDefault="00D571E4" w:rsidP="00F61DCB">
      <w:pPr>
        <w:ind w:firstLine="0"/>
        <w:jc w:val="center"/>
        <w:rPr>
          <w:rStyle w:val="FontStyle44"/>
        </w:rPr>
      </w:pPr>
      <w:r w:rsidRPr="0055596A">
        <w:rPr>
          <w:sz w:val="22"/>
          <w:szCs w:val="22"/>
        </w:rPr>
        <w:t xml:space="preserve">и определению победителя открытого запроса цен </w:t>
      </w:r>
      <w:r w:rsidRPr="0055596A">
        <w:rPr>
          <w:rStyle w:val="FontStyle44"/>
        </w:rPr>
        <w:t xml:space="preserve">на право заключения договора поставки </w:t>
      </w:r>
    </w:p>
    <w:p w:rsidR="009B53AD" w:rsidRPr="0055596A" w:rsidRDefault="00FD0FF5" w:rsidP="00CC39BD">
      <w:pPr>
        <w:ind w:firstLine="0"/>
        <w:jc w:val="center"/>
        <w:rPr>
          <w:sz w:val="22"/>
          <w:szCs w:val="22"/>
        </w:rPr>
      </w:pPr>
      <w:r w:rsidRPr="0055596A">
        <w:rPr>
          <w:sz w:val="22"/>
          <w:szCs w:val="22"/>
        </w:rPr>
        <w:t>оборудования для автоматизированных систем коммерческого и технического учета бытовых и промышленных потребителей</w:t>
      </w:r>
    </w:p>
    <w:p w:rsidR="00B529AA" w:rsidRPr="0055596A" w:rsidRDefault="00B529AA" w:rsidP="00CC39BD">
      <w:pPr>
        <w:ind w:firstLine="0"/>
        <w:jc w:val="center"/>
        <w:rPr>
          <w:sz w:val="22"/>
          <w:szCs w:val="22"/>
        </w:rPr>
      </w:pPr>
    </w:p>
    <w:p w:rsidR="00D571E4" w:rsidRPr="0055596A" w:rsidRDefault="00D571E4" w:rsidP="00CC39BD">
      <w:pPr>
        <w:ind w:firstLine="0"/>
        <w:jc w:val="center"/>
        <w:rPr>
          <w:sz w:val="22"/>
          <w:szCs w:val="22"/>
        </w:rPr>
      </w:pPr>
      <w:r w:rsidRPr="0055596A">
        <w:rPr>
          <w:sz w:val="22"/>
          <w:szCs w:val="22"/>
          <w:u w:val="single"/>
        </w:rPr>
        <w:t xml:space="preserve">№ </w:t>
      </w:r>
      <w:r w:rsidR="00FD0FF5" w:rsidRPr="0055596A">
        <w:rPr>
          <w:sz w:val="22"/>
          <w:szCs w:val="22"/>
          <w:u w:val="single"/>
          <w:lang w:val="en-US"/>
        </w:rPr>
        <w:t>38</w:t>
      </w:r>
      <w:r w:rsidRPr="0055596A">
        <w:rPr>
          <w:sz w:val="22"/>
          <w:szCs w:val="22"/>
          <w:u w:val="single"/>
        </w:rPr>
        <w:t>/1</w:t>
      </w:r>
      <w:r w:rsidR="0016581B" w:rsidRPr="0055596A">
        <w:rPr>
          <w:sz w:val="22"/>
          <w:szCs w:val="22"/>
          <w:u w:val="single"/>
        </w:rPr>
        <w:t>6</w:t>
      </w:r>
      <w:r w:rsidRPr="0055596A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55596A">
        <w:rPr>
          <w:sz w:val="22"/>
          <w:szCs w:val="22"/>
        </w:rPr>
        <w:t xml:space="preserve">                </w:t>
      </w:r>
      <w:r w:rsidR="00FD0FF5" w:rsidRPr="0055596A">
        <w:rPr>
          <w:sz w:val="22"/>
          <w:szCs w:val="22"/>
        </w:rPr>
        <w:t xml:space="preserve">              </w:t>
      </w:r>
      <w:r w:rsidR="00AF7347" w:rsidRPr="0055596A">
        <w:rPr>
          <w:sz w:val="22"/>
          <w:szCs w:val="22"/>
        </w:rPr>
        <w:t xml:space="preserve">  </w:t>
      </w:r>
      <w:r w:rsidRPr="0055596A">
        <w:rPr>
          <w:sz w:val="22"/>
          <w:szCs w:val="22"/>
          <w:u w:val="single"/>
        </w:rPr>
        <w:t>«</w:t>
      </w:r>
      <w:r w:rsidR="00B529AA" w:rsidRPr="0055596A">
        <w:rPr>
          <w:sz w:val="22"/>
          <w:szCs w:val="22"/>
          <w:u w:val="single"/>
        </w:rPr>
        <w:t>2</w:t>
      </w:r>
      <w:r w:rsidR="00FD0FF5" w:rsidRPr="0055596A">
        <w:rPr>
          <w:sz w:val="22"/>
          <w:szCs w:val="22"/>
          <w:u w:val="single"/>
        </w:rPr>
        <w:t>5</w:t>
      </w:r>
      <w:r w:rsidRPr="0055596A">
        <w:rPr>
          <w:sz w:val="22"/>
          <w:szCs w:val="22"/>
          <w:u w:val="single"/>
        </w:rPr>
        <w:t xml:space="preserve">» </w:t>
      </w:r>
      <w:r w:rsidR="00FD0FF5" w:rsidRPr="0055596A">
        <w:rPr>
          <w:sz w:val="22"/>
          <w:szCs w:val="22"/>
          <w:u w:val="single"/>
        </w:rPr>
        <w:t>марта</w:t>
      </w:r>
      <w:r w:rsidRPr="0055596A">
        <w:rPr>
          <w:sz w:val="22"/>
          <w:szCs w:val="22"/>
          <w:u w:val="single"/>
        </w:rPr>
        <w:t xml:space="preserve"> 201</w:t>
      </w:r>
      <w:r w:rsidR="00573DE1" w:rsidRPr="0055596A">
        <w:rPr>
          <w:sz w:val="22"/>
          <w:szCs w:val="22"/>
          <w:u w:val="single"/>
        </w:rPr>
        <w:t>6</w:t>
      </w:r>
      <w:r w:rsidRPr="0055596A">
        <w:rPr>
          <w:sz w:val="22"/>
          <w:szCs w:val="22"/>
          <w:u w:val="single"/>
        </w:rPr>
        <w:t xml:space="preserve"> года</w:t>
      </w:r>
    </w:p>
    <w:p w:rsidR="00D571E4" w:rsidRPr="0055596A" w:rsidRDefault="00D571E4" w:rsidP="00024D6A">
      <w:pPr>
        <w:ind w:firstLine="0"/>
        <w:jc w:val="right"/>
        <w:rPr>
          <w:sz w:val="22"/>
          <w:szCs w:val="22"/>
        </w:rPr>
      </w:pPr>
      <w:r w:rsidRPr="0055596A">
        <w:rPr>
          <w:sz w:val="22"/>
          <w:szCs w:val="22"/>
        </w:rPr>
        <w:t>г.Томск</w:t>
      </w:r>
    </w:p>
    <w:p w:rsidR="00D571E4" w:rsidRPr="0055596A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55596A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55596A">
        <w:rPr>
          <w:b/>
          <w:sz w:val="22"/>
          <w:szCs w:val="22"/>
        </w:rPr>
        <w:t>1. Заказчик:</w:t>
      </w:r>
      <w:r w:rsidRPr="0055596A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55596A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2. Предмет открытого запроса цен:</w:t>
      </w:r>
    </w:p>
    <w:p w:rsidR="00415D05" w:rsidRPr="0055596A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 xml:space="preserve">Предметом закупки является право заключения договора на </w:t>
      </w:r>
      <w:r w:rsidRPr="0055596A">
        <w:rPr>
          <w:rStyle w:val="FontStyle40"/>
        </w:rPr>
        <w:t xml:space="preserve">право заключения договора поставки </w:t>
      </w:r>
      <w:r w:rsidR="00F2034C" w:rsidRPr="0055596A">
        <w:rPr>
          <w:sz w:val="22"/>
          <w:szCs w:val="22"/>
        </w:rPr>
        <w:t>оборудования для автоматизированных систем коммерческого и технического учета бытовых и промышленных потребителей</w:t>
      </w:r>
      <w:r w:rsidR="00956681" w:rsidRPr="0055596A">
        <w:rPr>
          <w:sz w:val="22"/>
          <w:szCs w:val="22"/>
        </w:rPr>
        <w:t>.</w:t>
      </w:r>
    </w:p>
    <w:p w:rsidR="00D571E4" w:rsidRPr="0055596A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55596A">
        <w:rPr>
          <w:b/>
          <w:sz w:val="22"/>
          <w:szCs w:val="22"/>
        </w:rPr>
        <w:t xml:space="preserve">3. </w:t>
      </w:r>
      <w:r w:rsidRPr="0055596A">
        <w:rPr>
          <w:b/>
          <w:bCs/>
          <w:sz w:val="22"/>
          <w:szCs w:val="22"/>
        </w:rPr>
        <w:t xml:space="preserve">Объемы </w:t>
      </w:r>
      <w:r w:rsidRPr="0055596A">
        <w:rPr>
          <w:rStyle w:val="FontStyle45"/>
        </w:rPr>
        <w:t>поставляемого товара</w:t>
      </w:r>
      <w:r w:rsidRPr="0055596A">
        <w:rPr>
          <w:b/>
          <w:bCs/>
          <w:sz w:val="22"/>
          <w:szCs w:val="22"/>
        </w:rPr>
        <w:t>:</w:t>
      </w:r>
    </w:p>
    <w:p w:rsidR="00F1538D" w:rsidRPr="0055596A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418"/>
        <w:gridCol w:w="1559"/>
      </w:tblGrid>
      <w:tr w:rsidR="00F2034C" w:rsidRPr="0055596A" w:rsidTr="00952F70">
        <w:trPr>
          <w:trHeight w:val="953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5559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5596A">
              <w:rPr>
                <w:b/>
                <w:sz w:val="22"/>
                <w:szCs w:val="22"/>
              </w:rPr>
              <w:t>Наименование</w:t>
            </w:r>
          </w:p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5596A">
              <w:rPr>
                <w:b/>
                <w:sz w:val="22"/>
                <w:szCs w:val="22"/>
              </w:rPr>
              <w:t>прибора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55596A">
              <w:rPr>
                <w:b/>
                <w:sz w:val="22"/>
                <w:szCs w:val="22"/>
              </w:rPr>
              <w:t>Единица</w:t>
            </w:r>
          </w:p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55596A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b/>
                <w:sz w:val="22"/>
                <w:szCs w:val="22"/>
              </w:rPr>
            </w:pPr>
            <w:r w:rsidRPr="0055596A">
              <w:rPr>
                <w:b/>
                <w:sz w:val="22"/>
                <w:szCs w:val="22"/>
              </w:rPr>
              <w:t>Количество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Конвертор</w:t>
            </w:r>
            <w:r w:rsidRPr="0055596A">
              <w:rPr>
                <w:bCs/>
                <w:sz w:val="22"/>
                <w:szCs w:val="22"/>
              </w:rPr>
              <w:t xml:space="preserve"> RS485-PLC </w:t>
            </w:r>
            <w:r w:rsidRPr="0055596A">
              <w:rPr>
                <w:bCs/>
                <w:color w:val="000000"/>
                <w:sz w:val="22"/>
                <w:szCs w:val="22"/>
              </w:rPr>
              <w:t>РМ015.03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22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 xml:space="preserve">Конвертор </w:t>
            </w:r>
            <w:r w:rsidRPr="0055596A">
              <w:rPr>
                <w:sz w:val="22"/>
                <w:szCs w:val="22"/>
                <w:lang w:val="en-US"/>
              </w:rPr>
              <w:t>USB</w:t>
            </w:r>
            <w:r w:rsidRPr="0055596A">
              <w:rPr>
                <w:sz w:val="22"/>
                <w:szCs w:val="22"/>
              </w:rPr>
              <w:t>-</w:t>
            </w:r>
            <w:r w:rsidRPr="0055596A">
              <w:rPr>
                <w:sz w:val="22"/>
                <w:szCs w:val="22"/>
                <w:lang w:val="en-US"/>
              </w:rPr>
              <w:t>RS</w:t>
            </w:r>
            <w:r w:rsidRPr="0055596A">
              <w:rPr>
                <w:sz w:val="22"/>
                <w:szCs w:val="22"/>
              </w:rPr>
              <w:t>232/</w:t>
            </w:r>
            <w:r w:rsidRPr="0055596A">
              <w:rPr>
                <w:sz w:val="22"/>
                <w:szCs w:val="22"/>
                <w:lang w:val="en-US"/>
              </w:rPr>
              <w:t>RS</w:t>
            </w:r>
            <w:r w:rsidRPr="0055596A">
              <w:rPr>
                <w:sz w:val="22"/>
                <w:szCs w:val="22"/>
              </w:rPr>
              <w:t>485 РиМ 093.01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2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 xml:space="preserve">Конвертора </w:t>
            </w:r>
            <w:r w:rsidRPr="0055596A">
              <w:rPr>
                <w:sz w:val="22"/>
                <w:szCs w:val="22"/>
                <w:lang w:val="en-US"/>
              </w:rPr>
              <w:t>USB</w:t>
            </w:r>
            <w:r w:rsidRPr="0055596A">
              <w:rPr>
                <w:sz w:val="22"/>
                <w:szCs w:val="22"/>
              </w:rPr>
              <w:t>-</w:t>
            </w:r>
            <w:r w:rsidRPr="0055596A">
              <w:rPr>
                <w:sz w:val="22"/>
                <w:szCs w:val="22"/>
                <w:lang w:val="en-US"/>
              </w:rPr>
              <w:t>RF</w:t>
            </w:r>
            <w:r w:rsidRPr="0055596A">
              <w:rPr>
                <w:sz w:val="22"/>
                <w:szCs w:val="22"/>
              </w:rPr>
              <w:t xml:space="preserve"> РиМ 043.01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2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Дисплей дистанционный РиМ 040.03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3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ind w:firstLine="0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Коммуникатор РиМ 071.02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11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ind w:firstLine="0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Маршрутизатор каналов связи РиМ 099.02 (без монтажного устройства)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41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Счетчик электрической энергии однофазный статический РиМ 109.01 (с двумя прокалывающими зажимами)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60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Счетчик электрической энергии однофазный статический РиМ 181.03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6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Счетчик электрической энергии однофазный статический РиМ 189.04 ВК3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100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Счетчик электрической энергии трёхфазный статический РиМ 489.02 ВК3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702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Счетчик электрической энергии трехфазный статический РиМ 489.04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51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Счетчик электрической энергии трехфазный статический СТЭБ-04Н-100-3С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232</w:t>
            </w:r>
          </w:p>
        </w:tc>
      </w:tr>
      <w:tr w:rsidR="00F2034C" w:rsidRPr="0055596A" w:rsidTr="00952F70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Счетчик электрической энергии трехфазный статический СТЭБ-04Н-7,5-3С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458</w:t>
            </w:r>
          </w:p>
        </w:tc>
      </w:tr>
      <w:tr w:rsidR="00F2034C" w:rsidRPr="0055596A" w:rsidTr="00952F70">
        <w:trPr>
          <w:trHeight w:val="714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 xml:space="preserve">Антенна </w:t>
            </w:r>
            <w:r w:rsidRPr="0055596A">
              <w:rPr>
                <w:sz w:val="22"/>
                <w:szCs w:val="22"/>
                <w:lang w:val="en-US"/>
              </w:rPr>
              <w:t>RF</w:t>
            </w:r>
            <w:r w:rsidRPr="0055596A">
              <w:rPr>
                <w:sz w:val="22"/>
                <w:szCs w:val="22"/>
              </w:rPr>
              <w:t xml:space="preserve"> для РиМ 099.02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5</w:t>
            </w:r>
          </w:p>
        </w:tc>
      </w:tr>
      <w:tr w:rsidR="00F2034C" w:rsidRPr="0055596A" w:rsidTr="00952F70">
        <w:trPr>
          <w:trHeight w:val="741"/>
        </w:trPr>
        <w:tc>
          <w:tcPr>
            <w:tcW w:w="70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 xml:space="preserve">Антенна </w:t>
            </w:r>
            <w:r w:rsidRPr="0055596A">
              <w:rPr>
                <w:sz w:val="22"/>
                <w:szCs w:val="22"/>
                <w:lang w:val="en-US"/>
              </w:rPr>
              <w:t>GSM</w:t>
            </w:r>
            <w:r w:rsidRPr="0055596A">
              <w:rPr>
                <w:sz w:val="22"/>
                <w:szCs w:val="22"/>
              </w:rPr>
              <w:t xml:space="preserve"> для РиМ 099.02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34C" w:rsidRPr="0055596A" w:rsidRDefault="00F2034C" w:rsidP="00952F70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5596A">
              <w:rPr>
                <w:sz w:val="22"/>
                <w:szCs w:val="22"/>
              </w:rPr>
              <w:t>5</w:t>
            </w:r>
          </w:p>
        </w:tc>
      </w:tr>
    </w:tbl>
    <w:p w:rsidR="00D571E4" w:rsidRPr="0055596A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55596A" w:rsidRDefault="00D571E4" w:rsidP="0052456D">
      <w:pPr>
        <w:ind w:firstLine="0"/>
        <w:rPr>
          <w:sz w:val="22"/>
          <w:szCs w:val="22"/>
        </w:rPr>
      </w:pPr>
      <w:r w:rsidRPr="0055596A">
        <w:rPr>
          <w:b/>
          <w:sz w:val="22"/>
          <w:szCs w:val="22"/>
        </w:rPr>
        <w:t xml:space="preserve">4. Начальная (максимальная) цена: </w:t>
      </w:r>
      <w:r w:rsidR="00F2034C" w:rsidRPr="0055596A">
        <w:rPr>
          <w:sz w:val="22"/>
          <w:szCs w:val="22"/>
        </w:rPr>
        <w:t>25 000</w:t>
      </w:r>
      <w:r w:rsidR="00F13B07" w:rsidRPr="0055596A">
        <w:rPr>
          <w:sz w:val="22"/>
          <w:szCs w:val="22"/>
        </w:rPr>
        <w:t xml:space="preserve"> 000 (</w:t>
      </w:r>
      <w:r w:rsidR="00F2034C" w:rsidRPr="0055596A">
        <w:rPr>
          <w:sz w:val="22"/>
          <w:szCs w:val="22"/>
        </w:rPr>
        <w:t>двадцать пять миллионов</w:t>
      </w:r>
      <w:r w:rsidR="00F13B07" w:rsidRPr="0055596A">
        <w:rPr>
          <w:sz w:val="22"/>
          <w:szCs w:val="22"/>
        </w:rPr>
        <w:t>) рублей, 00 копеек</w:t>
      </w:r>
      <w:r w:rsidR="0052456D" w:rsidRPr="0055596A">
        <w:rPr>
          <w:sz w:val="22"/>
          <w:szCs w:val="22"/>
        </w:rPr>
        <w:t>.</w:t>
      </w:r>
    </w:p>
    <w:p w:rsidR="00D571E4" w:rsidRPr="0055596A" w:rsidRDefault="00D571E4" w:rsidP="00024D6A">
      <w:pPr>
        <w:ind w:firstLine="0"/>
        <w:outlineLvl w:val="0"/>
        <w:rPr>
          <w:rStyle w:val="FontStyle44"/>
          <w:b/>
          <w:bCs/>
        </w:rPr>
      </w:pPr>
      <w:r w:rsidRPr="0055596A">
        <w:rPr>
          <w:b/>
          <w:sz w:val="22"/>
          <w:szCs w:val="22"/>
        </w:rPr>
        <w:t xml:space="preserve">5. Место </w:t>
      </w:r>
      <w:r w:rsidRPr="0055596A">
        <w:rPr>
          <w:rStyle w:val="FontStyle45"/>
        </w:rPr>
        <w:t xml:space="preserve">поставки товара: </w:t>
      </w:r>
      <w:r w:rsidR="009B53AD" w:rsidRPr="0055596A">
        <w:rPr>
          <w:sz w:val="22"/>
          <w:szCs w:val="22"/>
        </w:rPr>
        <w:t xml:space="preserve">Россия, г. Томск, ул. </w:t>
      </w:r>
      <w:r w:rsidR="00F2034C" w:rsidRPr="0055596A">
        <w:rPr>
          <w:sz w:val="22"/>
          <w:szCs w:val="22"/>
        </w:rPr>
        <w:t>Шевченко</w:t>
      </w:r>
      <w:r w:rsidR="009B53AD" w:rsidRPr="0055596A">
        <w:rPr>
          <w:sz w:val="22"/>
          <w:szCs w:val="22"/>
        </w:rPr>
        <w:t xml:space="preserve">, </w:t>
      </w:r>
      <w:r w:rsidR="00F2034C" w:rsidRPr="0055596A">
        <w:rPr>
          <w:sz w:val="22"/>
          <w:szCs w:val="22"/>
        </w:rPr>
        <w:t>62</w:t>
      </w:r>
      <w:r w:rsidR="009B53AD" w:rsidRPr="0055596A">
        <w:rPr>
          <w:sz w:val="22"/>
          <w:szCs w:val="22"/>
        </w:rPr>
        <w:t>а (ООО «Горсети»)</w:t>
      </w:r>
      <w:r w:rsidR="00D03E8C" w:rsidRPr="0055596A">
        <w:rPr>
          <w:sz w:val="22"/>
          <w:szCs w:val="22"/>
        </w:rPr>
        <w:t>.</w:t>
      </w:r>
    </w:p>
    <w:p w:rsidR="00D571E4" w:rsidRPr="0055596A" w:rsidRDefault="00D571E4" w:rsidP="00D571E4">
      <w:pPr>
        <w:ind w:firstLine="0"/>
        <w:rPr>
          <w:rStyle w:val="FontStyle45"/>
        </w:rPr>
      </w:pPr>
      <w:r w:rsidRPr="0055596A">
        <w:rPr>
          <w:b/>
          <w:sz w:val="22"/>
          <w:szCs w:val="22"/>
        </w:rPr>
        <w:t xml:space="preserve">6. Срок </w:t>
      </w:r>
      <w:r w:rsidRPr="0055596A">
        <w:rPr>
          <w:rStyle w:val="FontStyle45"/>
        </w:rPr>
        <w:t>и условия поставки товара:</w:t>
      </w:r>
    </w:p>
    <w:p w:rsidR="00F13B07" w:rsidRPr="0055596A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ab/>
      </w:r>
      <w:r w:rsidRPr="0055596A">
        <w:rPr>
          <w:sz w:val="22"/>
          <w:szCs w:val="22"/>
        </w:rPr>
        <w:tab/>
      </w:r>
      <w:r w:rsidR="00F13B07" w:rsidRPr="0055596A">
        <w:rPr>
          <w:sz w:val="22"/>
          <w:szCs w:val="22"/>
        </w:rPr>
        <w:t>Поставка товара осуществляется отдельными партиями, с даты подписания договора по 31.</w:t>
      </w:r>
      <w:r w:rsidR="00441562" w:rsidRPr="0055596A">
        <w:rPr>
          <w:sz w:val="22"/>
          <w:szCs w:val="22"/>
        </w:rPr>
        <w:t>03.</w:t>
      </w:r>
      <w:r w:rsidR="00F13B07" w:rsidRPr="0055596A">
        <w:rPr>
          <w:sz w:val="22"/>
          <w:szCs w:val="22"/>
        </w:rPr>
        <w:t>201</w:t>
      </w:r>
      <w:r w:rsidR="00441562" w:rsidRPr="0055596A">
        <w:rPr>
          <w:sz w:val="22"/>
          <w:szCs w:val="22"/>
        </w:rPr>
        <w:t>7</w:t>
      </w:r>
      <w:r w:rsidR="00F13B07" w:rsidRPr="0055596A">
        <w:rPr>
          <w:sz w:val="22"/>
          <w:szCs w:val="22"/>
        </w:rPr>
        <w:t xml:space="preserve"> года.</w:t>
      </w:r>
    </w:p>
    <w:p w:rsidR="00956681" w:rsidRPr="0055596A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55596A" w:rsidRDefault="00D571E4" w:rsidP="00956681">
      <w:pPr>
        <w:tabs>
          <w:tab w:val="left" w:pos="180"/>
        </w:tabs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7. Срок исполнения договора</w:t>
      </w:r>
    </w:p>
    <w:p w:rsidR="00D571E4" w:rsidRPr="0055596A" w:rsidRDefault="00F13B07" w:rsidP="00D571E4">
      <w:pPr>
        <w:ind w:firstLine="709"/>
        <w:rPr>
          <w:color w:val="000000"/>
          <w:sz w:val="22"/>
          <w:szCs w:val="22"/>
        </w:rPr>
      </w:pPr>
      <w:r w:rsidRPr="0055596A">
        <w:rPr>
          <w:color w:val="000000"/>
          <w:sz w:val="22"/>
          <w:szCs w:val="22"/>
        </w:rPr>
        <w:lastRenderedPageBreak/>
        <w:t>Договор вступает в силу с даты подписания и действует по 31.</w:t>
      </w:r>
      <w:r w:rsidR="00441562" w:rsidRPr="0055596A">
        <w:rPr>
          <w:color w:val="000000"/>
          <w:sz w:val="22"/>
          <w:szCs w:val="22"/>
        </w:rPr>
        <w:t>03</w:t>
      </w:r>
      <w:r w:rsidRPr="0055596A">
        <w:rPr>
          <w:color w:val="000000"/>
          <w:sz w:val="22"/>
          <w:szCs w:val="22"/>
        </w:rPr>
        <w:t>.201</w:t>
      </w:r>
      <w:r w:rsidR="00441562" w:rsidRPr="0055596A">
        <w:rPr>
          <w:color w:val="000000"/>
          <w:sz w:val="22"/>
          <w:szCs w:val="22"/>
        </w:rPr>
        <w:t>7</w:t>
      </w:r>
      <w:r w:rsidRPr="0055596A">
        <w:rPr>
          <w:color w:val="000000"/>
          <w:sz w:val="22"/>
          <w:szCs w:val="22"/>
        </w:rPr>
        <w:t xml:space="preserve">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55596A">
        <w:rPr>
          <w:color w:val="000000"/>
          <w:sz w:val="22"/>
          <w:szCs w:val="22"/>
        </w:rPr>
        <w:t xml:space="preserve">. </w:t>
      </w:r>
    </w:p>
    <w:p w:rsidR="00D571E4" w:rsidRPr="0055596A" w:rsidRDefault="00D571E4" w:rsidP="00D571E4">
      <w:pPr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8. Состав комиссии:</w:t>
      </w:r>
    </w:p>
    <w:p w:rsidR="009B53AD" w:rsidRPr="0055596A" w:rsidRDefault="00F2034C" w:rsidP="009B53A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Заместитель председателя</w:t>
      </w:r>
      <w:r w:rsidR="009B53AD" w:rsidRPr="0055596A">
        <w:rPr>
          <w:sz w:val="22"/>
          <w:szCs w:val="22"/>
          <w:u w:val="single"/>
        </w:rPr>
        <w:t xml:space="preserve"> закупочной комиссии:</w:t>
      </w:r>
    </w:p>
    <w:p w:rsidR="009B53AD" w:rsidRPr="0055596A" w:rsidRDefault="00F2034C" w:rsidP="009B53AD">
      <w:pPr>
        <w:ind w:firstLine="0"/>
        <w:rPr>
          <w:sz w:val="22"/>
          <w:szCs w:val="22"/>
        </w:rPr>
      </w:pPr>
      <w:r w:rsidRPr="0055596A">
        <w:rPr>
          <w:sz w:val="22"/>
          <w:szCs w:val="22"/>
        </w:rPr>
        <w:t>Валитов Рафаиль Халалович</w:t>
      </w:r>
      <w:r w:rsidR="009B53AD" w:rsidRPr="0055596A">
        <w:rPr>
          <w:sz w:val="22"/>
          <w:szCs w:val="22"/>
        </w:rPr>
        <w:t xml:space="preserve"> – </w:t>
      </w:r>
      <w:r w:rsidRPr="0055596A">
        <w:rPr>
          <w:sz w:val="22"/>
          <w:szCs w:val="22"/>
        </w:rPr>
        <w:t>технический директор</w:t>
      </w:r>
      <w:r w:rsidR="009B53AD" w:rsidRPr="0055596A">
        <w:rPr>
          <w:sz w:val="22"/>
          <w:szCs w:val="22"/>
        </w:rPr>
        <w:t>;</w:t>
      </w:r>
    </w:p>
    <w:p w:rsidR="009B53AD" w:rsidRPr="0055596A" w:rsidRDefault="009B53AD" w:rsidP="009B53AD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Члены комиссии:</w:t>
      </w:r>
    </w:p>
    <w:p w:rsidR="00C53A97" w:rsidRPr="0055596A" w:rsidRDefault="00F2034C" w:rsidP="00C53A97">
      <w:pPr>
        <w:ind w:left="709" w:hanging="709"/>
        <w:rPr>
          <w:sz w:val="22"/>
          <w:szCs w:val="22"/>
          <w:u w:val="single"/>
        </w:rPr>
      </w:pPr>
      <w:r w:rsidRPr="0055596A">
        <w:rPr>
          <w:sz w:val="22"/>
          <w:szCs w:val="22"/>
        </w:rPr>
        <w:t>Шульгин Вадим Игоревич</w:t>
      </w:r>
      <w:r w:rsidR="00C53A97" w:rsidRPr="0055596A">
        <w:rPr>
          <w:sz w:val="22"/>
          <w:szCs w:val="22"/>
        </w:rPr>
        <w:t xml:space="preserve"> </w:t>
      </w:r>
      <w:r w:rsidR="00441562" w:rsidRPr="0055596A">
        <w:rPr>
          <w:sz w:val="22"/>
          <w:szCs w:val="22"/>
        </w:rPr>
        <w:t xml:space="preserve">– </w:t>
      </w:r>
      <w:r w:rsidRPr="0055596A">
        <w:rPr>
          <w:sz w:val="22"/>
          <w:szCs w:val="22"/>
        </w:rPr>
        <w:t>заместитель генерального директора</w:t>
      </w:r>
      <w:r w:rsidR="00C53A97" w:rsidRPr="0055596A">
        <w:rPr>
          <w:sz w:val="22"/>
          <w:szCs w:val="22"/>
        </w:rPr>
        <w:t>;</w:t>
      </w:r>
    </w:p>
    <w:p w:rsidR="009B53AD" w:rsidRPr="0055596A" w:rsidRDefault="009B53AD" w:rsidP="009B53A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55596A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1538D" w:rsidRPr="0055596A" w:rsidRDefault="00F2034C" w:rsidP="009B53AD">
      <w:pPr>
        <w:ind w:firstLine="0"/>
        <w:rPr>
          <w:sz w:val="22"/>
          <w:szCs w:val="22"/>
        </w:rPr>
      </w:pPr>
      <w:r w:rsidRPr="0055596A">
        <w:rPr>
          <w:sz w:val="22"/>
          <w:szCs w:val="22"/>
        </w:rPr>
        <w:t>Нефедьева Ирина Алексеевна</w:t>
      </w:r>
      <w:r w:rsidR="009B53AD" w:rsidRPr="0055596A">
        <w:rPr>
          <w:sz w:val="22"/>
          <w:szCs w:val="22"/>
        </w:rPr>
        <w:t xml:space="preserve"> – начальник </w:t>
      </w:r>
      <w:r w:rsidRPr="0055596A">
        <w:rPr>
          <w:sz w:val="22"/>
          <w:szCs w:val="22"/>
        </w:rPr>
        <w:t>ОМТС</w:t>
      </w:r>
      <w:r w:rsidR="009B53AD" w:rsidRPr="0055596A">
        <w:rPr>
          <w:sz w:val="22"/>
          <w:szCs w:val="22"/>
        </w:rPr>
        <w:t>.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Заседание проводится в присутствии </w:t>
      </w:r>
      <w:r w:rsidR="00F2034C" w:rsidRPr="0055596A">
        <w:rPr>
          <w:sz w:val="22"/>
          <w:szCs w:val="22"/>
        </w:rPr>
        <w:t>4</w:t>
      </w:r>
      <w:r w:rsidR="00956681" w:rsidRPr="0055596A">
        <w:rPr>
          <w:sz w:val="22"/>
          <w:szCs w:val="22"/>
        </w:rPr>
        <w:t xml:space="preserve"> </w:t>
      </w:r>
      <w:r w:rsidRPr="0055596A">
        <w:rPr>
          <w:sz w:val="22"/>
          <w:szCs w:val="22"/>
        </w:rPr>
        <w:t>член</w:t>
      </w:r>
      <w:r w:rsidR="00C53A97" w:rsidRPr="0055596A">
        <w:rPr>
          <w:sz w:val="22"/>
          <w:szCs w:val="22"/>
        </w:rPr>
        <w:t>ов</w:t>
      </w:r>
      <w:r w:rsidRPr="0055596A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55596A" w:rsidRDefault="00D571E4" w:rsidP="00D571E4">
      <w:pPr>
        <w:ind w:firstLine="0"/>
        <w:rPr>
          <w:sz w:val="22"/>
          <w:szCs w:val="22"/>
        </w:rPr>
      </w:pPr>
      <w:r w:rsidRPr="0055596A">
        <w:rPr>
          <w:b/>
          <w:sz w:val="22"/>
          <w:szCs w:val="22"/>
        </w:rPr>
        <w:t>9. Вопросы заседания закупочной комиссии</w:t>
      </w:r>
      <w:r w:rsidRPr="0055596A">
        <w:rPr>
          <w:b/>
          <w:caps/>
          <w:sz w:val="22"/>
          <w:szCs w:val="22"/>
        </w:rPr>
        <w:t>: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55596A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55596A">
        <w:rPr>
          <w:sz w:val="22"/>
          <w:szCs w:val="22"/>
        </w:rPr>
        <w:t xml:space="preserve">  </w:t>
      </w:r>
      <w:r w:rsidR="00D571E4" w:rsidRPr="0055596A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55596A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55596A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55596A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55596A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55596A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55596A">
        <w:rPr>
          <w:b/>
          <w:caps/>
          <w:sz w:val="22"/>
          <w:szCs w:val="22"/>
        </w:rPr>
        <w:t xml:space="preserve">В открытом </w:t>
      </w:r>
      <w:r w:rsidRPr="0055596A">
        <w:rPr>
          <w:b/>
          <w:sz w:val="22"/>
          <w:szCs w:val="22"/>
        </w:rPr>
        <w:t>ЗАПРОСЕ ЦЕН ИЛИ ОБ ОТКАЗЕ ТАКОГО ДОПУСКА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F2034C" w:rsidRPr="0055596A">
        <w:rPr>
          <w:bCs/>
          <w:sz w:val="22"/>
          <w:szCs w:val="22"/>
        </w:rPr>
        <w:t>25</w:t>
      </w:r>
      <w:r w:rsidRPr="0055596A">
        <w:rPr>
          <w:bCs/>
          <w:sz w:val="22"/>
          <w:szCs w:val="22"/>
        </w:rPr>
        <w:t>.</w:t>
      </w:r>
      <w:r w:rsidR="00F13B07" w:rsidRPr="0055596A">
        <w:rPr>
          <w:bCs/>
          <w:sz w:val="22"/>
          <w:szCs w:val="22"/>
        </w:rPr>
        <w:t>0</w:t>
      </w:r>
      <w:r w:rsidR="00F2034C" w:rsidRPr="0055596A">
        <w:rPr>
          <w:bCs/>
          <w:sz w:val="22"/>
          <w:szCs w:val="22"/>
        </w:rPr>
        <w:t>3</w:t>
      </w:r>
      <w:r w:rsidRPr="0055596A">
        <w:rPr>
          <w:bCs/>
          <w:sz w:val="22"/>
          <w:szCs w:val="22"/>
        </w:rPr>
        <w:t>.201</w:t>
      </w:r>
      <w:r w:rsidR="00F13B07" w:rsidRPr="0055596A">
        <w:rPr>
          <w:bCs/>
          <w:sz w:val="22"/>
          <w:szCs w:val="22"/>
        </w:rPr>
        <w:t>6</w:t>
      </w:r>
      <w:r w:rsidRPr="0055596A">
        <w:rPr>
          <w:bCs/>
          <w:sz w:val="22"/>
          <w:szCs w:val="22"/>
        </w:rPr>
        <w:t xml:space="preserve"> года в 1</w:t>
      </w:r>
      <w:r w:rsidR="00441562" w:rsidRPr="0055596A">
        <w:rPr>
          <w:bCs/>
          <w:sz w:val="22"/>
          <w:szCs w:val="22"/>
        </w:rPr>
        <w:t>0</w:t>
      </w:r>
      <w:r w:rsidRPr="0055596A">
        <w:rPr>
          <w:bCs/>
          <w:sz w:val="22"/>
          <w:szCs w:val="22"/>
        </w:rPr>
        <w:t xml:space="preserve">:00 (время местное) по адресу: </w:t>
      </w:r>
      <w:r w:rsidRPr="0055596A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55596A" w:rsidRDefault="00D571E4" w:rsidP="00D571E4">
      <w:pPr>
        <w:ind w:firstLine="709"/>
        <w:rPr>
          <w:sz w:val="22"/>
          <w:szCs w:val="22"/>
        </w:rPr>
      </w:pPr>
      <w:r w:rsidRPr="0055596A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55596A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55596A" w:rsidRDefault="00D571E4" w:rsidP="00D571E4">
      <w:pPr>
        <w:ind w:left="-360" w:firstLine="360"/>
        <w:rPr>
          <w:b/>
          <w:bCs/>
          <w:sz w:val="22"/>
          <w:szCs w:val="22"/>
        </w:rPr>
      </w:pPr>
      <w:r w:rsidRPr="0055596A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16581B" w:rsidRPr="0055596A" w:rsidRDefault="005B590C" w:rsidP="0016581B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55596A">
        <w:rPr>
          <w:b/>
          <w:sz w:val="22"/>
          <w:szCs w:val="22"/>
        </w:rPr>
        <w:t xml:space="preserve">1. </w:t>
      </w:r>
      <w:r w:rsidR="0016581B" w:rsidRPr="0055596A">
        <w:rPr>
          <w:b/>
          <w:sz w:val="22"/>
          <w:szCs w:val="22"/>
        </w:rPr>
        <w:t xml:space="preserve">Общество с ограниченной ответственностью </w:t>
      </w:r>
      <w:r w:rsidR="00F2034C" w:rsidRPr="0055596A">
        <w:rPr>
          <w:b/>
          <w:sz w:val="22"/>
          <w:szCs w:val="22"/>
        </w:rPr>
        <w:t xml:space="preserve">ТД </w:t>
      </w:r>
      <w:r w:rsidR="0016581B" w:rsidRPr="0055596A">
        <w:rPr>
          <w:b/>
          <w:sz w:val="22"/>
          <w:szCs w:val="22"/>
        </w:rPr>
        <w:t>«</w:t>
      </w:r>
      <w:r w:rsidR="00F2034C" w:rsidRPr="0055596A">
        <w:rPr>
          <w:b/>
          <w:sz w:val="22"/>
          <w:szCs w:val="22"/>
        </w:rPr>
        <w:t>Комплект Энерго</w:t>
      </w:r>
      <w:r w:rsidR="0016581B" w:rsidRPr="0055596A">
        <w:rPr>
          <w:b/>
          <w:sz w:val="22"/>
          <w:szCs w:val="22"/>
        </w:rPr>
        <w:t xml:space="preserve">», </w:t>
      </w:r>
      <w:r w:rsidR="0016581B" w:rsidRPr="0055596A">
        <w:rPr>
          <w:sz w:val="22"/>
          <w:szCs w:val="22"/>
        </w:rPr>
        <w:t>ИНН/КПП/ОГРН</w:t>
      </w:r>
      <w:r w:rsidR="0016581B" w:rsidRPr="0055596A">
        <w:rPr>
          <w:b/>
          <w:sz w:val="22"/>
          <w:szCs w:val="22"/>
        </w:rPr>
        <w:t xml:space="preserve"> </w:t>
      </w:r>
      <w:r w:rsidR="00F2034C" w:rsidRPr="0055596A">
        <w:rPr>
          <w:sz w:val="22"/>
          <w:szCs w:val="22"/>
        </w:rPr>
        <w:t>7017249302</w:t>
      </w:r>
      <w:r w:rsidR="0016581B" w:rsidRPr="0055596A">
        <w:rPr>
          <w:sz w:val="22"/>
          <w:szCs w:val="22"/>
        </w:rPr>
        <w:t>/</w:t>
      </w:r>
      <w:r w:rsidR="00441562" w:rsidRPr="0055596A">
        <w:rPr>
          <w:sz w:val="22"/>
          <w:szCs w:val="22"/>
        </w:rPr>
        <w:t>701701001</w:t>
      </w:r>
      <w:r w:rsidR="0016581B" w:rsidRPr="0055596A">
        <w:rPr>
          <w:sz w:val="22"/>
          <w:szCs w:val="22"/>
        </w:rPr>
        <w:t>/1</w:t>
      </w:r>
      <w:r w:rsidR="00F2034C" w:rsidRPr="0055596A">
        <w:rPr>
          <w:sz w:val="22"/>
          <w:szCs w:val="22"/>
        </w:rPr>
        <w:t>097017018340</w:t>
      </w:r>
      <w:r w:rsidR="0016581B" w:rsidRPr="0055596A">
        <w:rPr>
          <w:sz w:val="22"/>
          <w:szCs w:val="22"/>
        </w:rPr>
        <w:t>, юридический</w:t>
      </w:r>
      <w:r w:rsidR="00441562" w:rsidRPr="0055596A">
        <w:rPr>
          <w:sz w:val="22"/>
          <w:szCs w:val="22"/>
        </w:rPr>
        <w:t xml:space="preserve">/ </w:t>
      </w:r>
      <w:r w:rsidR="00F2034C" w:rsidRPr="0055596A">
        <w:rPr>
          <w:sz w:val="22"/>
          <w:szCs w:val="22"/>
        </w:rPr>
        <w:t>фактический/</w:t>
      </w:r>
      <w:r w:rsidR="00441562" w:rsidRPr="0055596A">
        <w:rPr>
          <w:sz w:val="22"/>
          <w:szCs w:val="22"/>
        </w:rPr>
        <w:t>почтовый адреса: 6340</w:t>
      </w:r>
      <w:r w:rsidR="00F2034C" w:rsidRPr="0055596A">
        <w:rPr>
          <w:sz w:val="22"/>
          <w:szCs w:val="22"/>
        </w:rPr>
        <w:t>2</w:t>
      </w:r>
      <w:r w:rsidR="00441562" w:rsidRPr="0055596A">
        <w:rPr>
          <w:sz w:val="22"/>
          <w:szCs w:val="22"/>
        </w:rPr>
        <w:t xml:space="preserve">9, г. Томск, ул. </w:t>
      </w:r>
      <w:r w:rsidR="00F2034C" w:rsidRPr="0055596A">
        <w:rPr>
          <w:sz w:val="22"/>
          <w:szCs w:val="22"/>
        </w:rPr>
        <w:t>Гоголя</w:t>
      </w:r>
      <w:r w:rsidR="00441562" w:rsidRPr="0055596A">
        <w:rPr>
          <w:sz w:val="22"/>
          <w:szCs w:val="22"/>
        </w:rPr>
        <w:t xml:space="preserve">, д. </w:t>
      </w:r>
      <w:r w:rsidR="00F2034C" w:rsidRPr="0055596A">
        <w:rPr>
          <w:sz w:val="22"/>
          <w:szCs w:val="22"/>
        </w:rPr>
        <w:t>33.</w:t>
      </w:r>
    </w:p>
    <w:p w:rsidR="0016581B" w:rsidRPr="0055596A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>Заявка ООО</w:t>
      </w:r>
      <w:r w:rsidR="00F2034C" w:rsidRPr="0055596A">
        <w:rPr>
          <w:sz w:val="22"/>
          <w:szCs w:val="22"/>
        </w:rPr>
        <w:t xml:space="preserve"> ТД</w:t>
      </w:r>
      <w:r w:rsidRPr="0055596A">
        <w:rPr>
          <w:sz w:val="22"/>
          <w:szCs w:val="22"/>
        </w:rPr>
        <w:t xml:space="preserve"> </w:t>
      </w:r>
      <w:r w:rsidR="00441562" w:rsidRPr="0055596A">
        <w:rPr>
          <w:sz w:val="22"/>
          <w:szCs w:val="22"/>
        </w:rPr>
        <w:t>«</w:t>
      </w:r>
      <w:r w:rsidR="00F2034C" w:rsidRPr="0055596A">
        <w:rPr>
          <w:sz w:val="22"/>
          <w:szCs w:val="22"/>
        </w:rPr>
        <w:t>Комплект Энерго</w:t>
      </w:r>
      <w:r w:rsidRPr="0055596A">
        <w:rPr>
          <w:sz w:val="22"/>
          <w:szCs w:val="22"/>
        </w:rPr>
        <w:t xml:space="preserve">» на участие в открытом запросе цен предоставлена </w:t>
      </w:r>
      <w:r w:rsidR="00F2034C" w:rsidRPr="0055596A">
        <w:rPr>
          <w:sz w:val="22"/>
          <w:szCs w:val="22"/>
        </w:rPr>
        <w:t>21</w:t>
      </w:r>
      <w:r w:rsidRPr="0055596A">
        <w:rPr>
          <w:sz w:val="22"/>
          <w:szCs w:val="22"/>
        </w:rPr>
        <w:t>.0</w:t>
      </w:r>
      <w:r w:rsidR="00F2034C" w:rsidRPr="0055596A">
        <w:rPr>
          <w:sz w:val="22"/>
          <w:szCs w:val="22"/>
        </w:rPr>
        <w:t>1</w:t>
      </w:r>
      <w:r w:rsidRPr="0055596A">
        <w:rPr>
          <w:sz w:val="22"/>
          <w:szCs w:val="22"/>
        </w:rPr>
        <w:t xml:space="preserve">.2016 года в </w:t>
      </w:r>
      <w:r w:rsidR="00441562" w:rsidRPr="0055596A">
        <w:rPr>
          <w:sz w:val="22"/>
          <w:szCs w:val="22"/>
        </w:rPr>
        <w:t>1</w:t>
      </w:r>
      <w:r w:rsidR="00F2034C" w:rsidRPr="0055596A">
        <w:rPr>
          <w:sz w:val="22"/>
          <w:szCs w:val="22"/>
        </w:rPr>
        <w:t>1</w:t>
      </w:r>
      <w:r w:rsidRPr="0055596A">
        <w:rPr>
          <w:sz w:val="22"/>
          <w:szCs w:val="22"/>
        </w:rPr>
        <w:t>:</w:t>
      </w:r>
      <w:r w:rsidR="00F2034C" w:rsidRPr="0055596A">
        <w:rPr>
          <w:sz w:val="22"/>
          <w:szCs w:val="22"/>
        </w:rPr>
        <w:t>20</w:t>
      </w:r>
      <w:r w:rsidRPr="0055596A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F2034C" w:rsidRPr="0055596A">
        <w:rPr>
          <w:sz w:val="22"/>
          <w:szCs w:val="22"/>
        </w:rPr>
        <w:t>24 905 535</w:t>
      </w:r>
      <w:r w:rsidR="00C53A97" w:rsidRPr="0055596A">
        <w:rPr>
          <w:sz w:val="22"/>
          <w:szCs w:val="22"/>
        </w:rPr>
        <w:t xml:space="preserve"> </w:t>
      </w:r>
      <w:r w:rsidRPr="0055596A">
        <w:rPr>
          <w:rStyle w:val="a6"/>
          <w:b w:val="0"/>
          <w:bCs w:val="0"/>
          <w:sz w:val="22"/>
          <w:szCs w:val="22"/>
        </w:rPr>
        <w:t>(</w:t>
      </w:r>
      <w:r w:rsidR="00F2034C" w:rsidRPr="0055596A">
        <w:rPr>
          <w:rStyle w:val="a6"/>
          <w:b w:val="0"/>
          <w:bCs w:val="0"/>
          <w:sz w:val="22"/>
          <w:szCs w:val="22"/>
        </w:rPr>
        <w:t>двадцать четыре миллиона девятьсот пять тысяч пятьсот тридцать пять</w:t>
      </w:r>
      <w:r w:rsidRPr="0055596A">
        <w:rPr>
          <w:sz w:val="22"/>
          <w:szCs w:val="22"/>
        </w:rPr>
        <w:t xml:space="preserve">) рублей </w:t>
      </w:r>
      <w:r w:rsidR="0055596A" w:rsidRPr="0055596A">
        <w:rPr>
          <w:sz w:val="22"/>
          <w:szCs w:val="22"/>
        </w:rPr>
        <w:t>48</w:t>
      </w:r>
      <w:r w:rsidRPr="0055596A">
        <w:rPr>
          <w:sz w:val="22"/>
          <w:szCs w:val="22"/>
        </w:rPr>
        <w:t xml:space="preserve"> копеек с учетом НДС. </w:t>
      </w:r>
    </w:p>
    <w:p w:rsidR="0016581B" w:rsidRPr="0055596A" w:rsidRDefault="0016581B" w:rsidP="0016581B">
      <w:pPr>
        <w:ind w:firstLine="709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Решили:</w:t>
      </w:r>
      <w:r w:rsidRPr="0055596A">
        <w:rPr>
          <w:sz w:val="22"/>
          <w:szCs w:val="22"/>
        </w:rPr>
        <w:t xml:space="preserve"> признать заявку </w:t>
      </w:r>
      <w:r w:rsidR="00441562" w:rsidRPr="0055596A">
        <w:rPr>
          <w:sz w:val="22"/>
          <w:szCs w:val="22"/>
        </w:rPr>
        <w:t>ООО</w:t>
      </w:r>
      <w:r w:rsidR="0055596A" w:rsidRPr="0055596A">
        <w:rPr>
          <w:sz w:val="22"/>
          <w:szCs w:val="22"/>
        </w:rPr>
        <w:t xml:space="preserve"> ТД</w:t>
      </w:r>
      <w:r w:rsidR="00441562" w:rsidRPr="0055596A">
        <w:rPr>
          <w:sz w:val="22"/>
          <w:szCs w:val="22"/>
        </w:rPr>
        <w:t xml:space="preserve"> «</w:t>
      </w:r>
      <w:r w:rsidR="0055596A" w:rsidRPr="0055596A">
        <w:rPr>
          <w:sz w:val="22"/>
          <w:szCs w:val="22"/>
        </w:rPr>
        <w:t>Комплект Энерго</w:t>
      </w:r>
      <w:r w:rsidR="00441562" w:rsidRPr="0055596A">
        <w:rPr>
          <w:sz w:val="22"/>
          <w:szCs w:val="22"/>
        </w:rPr>
        <w:t>»</w:t>
      </w:r>
      <w:r w:rsidRPr="0055596A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</w:t>
      </w:r>
      <w:r w:rsidRPr="0055596A">
        <w:rPr>
          <w:b/>
          <w:sz w:val="22"/>
          <w:szCs w:val="22"/>
        </w:rPr>
        <w:t>.</w:t>
      </w:r>
    </w:p>
    <w:p w:rsidR="005B590C" w:rsidRPr="0055596A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 w:val="22"/>
          <w:szCs w:val="22"/>
        </w:rPr>
      </w:pPr>
    </w:p>
    <w:p w:rsidR="000536E0" w:rsidRPr="0055596A" w:rsidRDefault="000536E0" w:rsidP="000536E0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55596A" w:rsidRPr="0055596A" w:rsidRDefault="0055596A" w:rsidP="0055596A">
      <w:pPr>
        <w:keepNext/>
        <w:keepLines/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На основании документации о проведении открытого запроса цен пункта </w:t>
      </w:r>
      <w:r w:rsidRPr="0055596A">
        <w:rPr>
          <w:b/>
          <w:sz w:val="22"/>
          <w:szCs w:val="22"/>
        </w:rPr>
        <w:t>3. Порядок, место и дата рассмотрения заявок на участие в открытом запросе цен и подведения итогов закупки</w:t>
      </w:r>
      <w:r w:rsidRPr="0055596A">
        <w:rPr>
          <w:sz w:val="22"/>
          <w:szCs w:val="22"/>
        </w:rPr>
        <w:t>, запрос цен признается несостоявшимся.</w:t>
      </w:r>
    </w:p>
    <w:p w:rsidR="0055596A" w:rsidRPr="0055596A" w:rsidRDefault="0055596A" w:rsidP="0055596A">
      <w:pPr>
        <w:tabs>
          <w:tab w:val="left" w:pos="1843"/>
        </w:tabs>
        <w:rPr>
          <w:sz w:val="22"/>
          <w:szCs w:val="22"/>
        </w:rPr>
      </w:pPr>
      <w:r w:rsidRPr="0055596A">
        <w:rPr>
          <w:b/>
          <w:sz w:val="22"/>
          <w:szCs w:val="22"/>
        </w:rPr>
        <w:t>Решение закупочной комиссии</w:t>
      </w:r>
      <w:r w:rsidRPr="0055596A">
        <w:rPr>
          <w:sz w:val="22"/>
          <w:szCs w:val="22"/>
        </w:rPr>
        <w:t xml:space="preserve"> заключить договор с ООО ТД «Комплект Энерго».</w:t>
      </w:r>
    </w:p>
    <w:p w:rsidR="0055596A" w:rsidRPr="0055596A" w:rsidRDefault="0055596A" w:rsidP="0055596A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AF3874" w:rsidRPr="0055596A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55596A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55596A">
        <w:rPr>
          <w:sz w:val="22"/>
          <w:szCs w:val="22"/>
        </w:rPr>
        <w:t>Результаты голосования:</w:t>
      </w:r>
    </w:p>
    <w:p w:rsidR="00D571E4" w:rsidRPr="0055596A" w:rsidRDefault="00D571E4" w:rsidP="00D571E4">
      <w:pPr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«За» </w:t>
      </w:r>
      <w:r w:rsidR="000203D7" w:rsidRPr="0055596A">
        <w:rPr>
          <w:sz w:val="22"/>
          <w:szCs w:val="22"/>
        </w:rPr>
        <w:t>4</w:t>
      </w:r>
      <w:r w:rsidR="0075433A" w:rsidRPr="0055596A">
        <w:rPr>
          <w:sz w:val="22"/>
          <w:szCs w:val="22"/>
        </w:rPr>
        <w:t xml:space="preserve"> </w:t>
      </w:r>
      <w:r w:rsidRPr="0055596A">
        <w:rPr>
          <w:sz w:val="22"/>
          <w:szCs w:val="22"/>
        </w:rPr>
        <w:t>член</w:t>
      </w:r>
      <w:r w:rsidR="009120D0" w:rsidRPr="0055596A">
        <w:rPr>
          <w:sz w:val="22"/>
          <w:szCs w:val="22"/>
        </w:rPr>
        <w:t>ов</w:t>
      </w:r>
      <w:r w:rsidRPr="0055596A">
        <w:rPr>
          <w:sz w:val="22"/>
          <w:szCs w:val="22"/>
        </w:rPr>
        <w:t xml:space="preserve"> закупочной комиссии.</w:t>
      </w:r>
    </w:p>
    <w:p w:rsidR="00D571E4" w:rsidRPr="0055596A" w:rsidRDefault="00D571E4" w:rsidP="00D571E4">
      <w:pPr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«Против» </w:t>
      </w:r>
      <w:r w:rsidRPr="0055596A">
        <w:rPr>
          <w:sz w:val="22"/>
          <w:szCs w:val="22"/>
          <w:u w:val="single"/>
        </w:rPr>
        <w:t>0</w:t>
      </w:r>
      <w:r w:rsidRPr="0055596A">
        <w:rPr>
          <w:sz w:val="22"/>
          <w:szCs w:val="22"/>
        </w:rPr>
        <w:t xml:space="preserve"> членов закупочной комиссии.</w:t>
      </w:r>
    </w:p>
    <w:p w:rsidR="00D571E4" w:rsidRPr="0055596A" w:rsidRDefault="00D571E4" w:rsidP="00D571E4">
      <w:pPr>
        <w:ind w:firstLine="680"/>
        <w:rPr>
          <w:sz w:val="22"/>
          <w:szCs w:val="22"/>
        </w:rPr>
      </w:pPr>
      <w:r w:rsidRPr="0055596A">
        <w:rPr>
          <w:sz w:val="22"/>
          <w:szCs w:val="22"/>
        </w:rPr>
        <w:t xml:space="preserve">«Воздержалось» </w:t>
      </w:r>
      <w:r w:rsidRPr="0055596A">
        <w:rPr>
          <w:sz w:val="22"/>
          <w:szCs w:val="22"/>
          <w:u w:val="single"/>
        </w:rPr>
        <w:t>0</w:t>
      </w:r>
      <w:r w:rsidRPr="0055596A">
        <w:rPr>
          <w:sz w:val="22"/>
          <w:szCs w:val="22"/>
        </w:rPr>
        <w:t xml:space="preserve"> членов закупочной комиссии.</w:t>
      </w:r>
    </w:p>
    <w:p w:rsidR="00D571E4" w:rsidRPr="0055596A" w:rsidRDefault="00D571E4" w:rsidP="00D571E4">
      <w:pPr>
        <w:rPr>
          <w:sz w:val="22"/>
          <w:szCs w:val="22"/>
        </w:rPr>
      </w:pPr>
    </w:p>
    <w:p w:rsidR="00D571E4" w:rsidRPr="0055596A" w:rsidRDefault="00D571E4" w:rsidP="00D571E4">
      <w:pPr>
        <w:ind w:firstLine="0"/>
        <w:rPr>
          <w:b/>
          <w:sz w:val="22"/>
          <w:szCs w:val="22"/>
        </w:rPr>
      </w:pPr>
      <w:r w:rsidRPr="0055596A">
        <w:rPr>
          <w:b/>
          <w:sz w:val="22"/>
          <w:szCs w:val="22"/>
        </w:rPr>
        <w:t>ПОДПИСИ ЧЛЕНОВ ЗАКУПОЧНОЙ</w:t>
      </w:r>
      <w:r w:rsidRPr="0055596A">
        <w:rPr>
          <w:sz w:val="22"/>
          <w:szCs w:val="22"/>
        </w:rPr>
        <w:t xml:space="preserve"> </w:t>
      </w:r>
      <w:r w:rsidRPr="0055596A">
        <w:rPr>
          <w:b/>
          <w:sz w:val="22"/>
          <w:szCs w:val="22"/>
        </w:rPr>
        <w:t>КОМИССИИ:</w:t>
      </w:r>
    </w:p>
    <w:p w:rsidR="00C41F89" w:rsidRPr="0055596A" w:rsidRDefault="00C41F89" w:rsidP="00D571E4">
      <w:pPr>
        <w:ind w:firstLine="0"/>
        <w:rPr>
          <w:b/>
          <w:sz w:val="22"/>
          <w:szCs w:val="22"/>
        </w:rPr>
      </w:pP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__________________________________(</w:t>
      </w:r>
      <w:r w:rsidR="0055596A">
        <w:rPr>
          <w:sz w:val="22"/>
          <w:szCs w:val="22"/>
          <w:u w:val="single"/>
        </w:rPr>
        <w:t>Валитов Р.Х</w:t>
      </w:r>
      <w:r w:rsidRPr="0055596A">
        <w:rPr>
          <w:sz w:val="22"/>
          <w:szCs w:val="22"/>
          <w:u w:val="single"/>
        </w:rPr>
        <w:t>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__________________________________(</w:t>
      </w:r>
      <w:r w:rsidR="0055596A">
        <w:rPr>
          <w:sz w:val="22"/>
          <w:szCs w:val="22"/>
          <w:u w:val="single"/>
        </w:rPr>
        <w:t>Шульгин В.И</w:t>
      </w:r>
      <w:r w:rsidRPr="0055596A">
        <w:rPr>
          <w:sz w:val="22"/>
          <w:szCs w:val="22"/>
          <w:u w:val="single"/>
        </w:rPr>
        <w:t>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55596A">
        <w:rPr>
          <w:sz w:val="22"/>
          <w:szCs w:val="22"/>
          <w:u w:val="single"/>
        </w:rPr>
        <w:t>__________________________________(Комаров Е.П.)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AF7347" w:rsidRPr="0055596A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55596A">
        <w:rPr>
          <w:sz w:val="22"/>
          <w:szCs w:val="22"/>
          <w:u w:val="single"/>
        </w:rPr>
        <w:t>__________________________________ (</w:t>
      </w:r>
      <w:r w:rsidR="0055596A">
        <w:rPr>
          <w:sz w:val="22"/>
          <w:szCs w:val="22"/>
          <w:u w:val="single"/>
        </w:rPr>
        <w:t>Нефедьева И.А</w:t>
      </w:r>
      <w:bookmarkStart w:id="0" w:name="_GoBack"/>
      <w:bookmarkEnd w:id="0"/>
      <w:r w:rsidRPr="0055596A">
        <w:rPr>
          <w:sz w:val="22"/>
          <w:szCs w:val="22"/>
          <w:u w:val="single"/>
        </w:rPr>
        <w:t>.)</w:t>
      </w:r>
    </w:p>
    <w:p w:rsidR="00AF7347" w:rsidRPr="0055596A" w:rsidRDefault="00AF7347" w:rsidP="00AF7347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55596A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D571E4" w:rsidRPr="0055596A" w:rsidRDefault="00D571E4" w:rsidP="00AF7347">
      <w:pPr>
        <w:pStyle w:val="25"/>
        <w:keepNext/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</w:rPr>
      </w:pPr>
    </w:p>
    <w:sectPr w:rsidR="00D571E4" w:rsidRPr="0055596A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05" w:rsidRDefault="00C40505" w:rsidP="00D571E4">
      <w:r>
        <w:separator/>
      </w:r>
    </w:p>
  </w:endnote>
  <w:endnote w:type="continuationSeparator" w:id="0">
    <w:p w:rsidR="00C40505" w:rsidRDefault="00C40505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05" w:rsidRDefault="00C40505" w:rsidP="00D571E4">
      <w:r>
        <w:separator/>
      </w:r>
    </w:p>
  </w:footnote>
  <w:footnote w:type="continuationSeparator" w:id="0">
    <w:p w:rsidR="00C40505" w:rsidRDefault="00C40505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03D7"/>
    <w:rsid w:val="00024D6A"/>
    <w:rsid w:val="000318B4"/>
    <w:rsid w:val="000536E0"/>
    <w:rsid w:val="000970F1"/>
    <w:rsid w:val="000A1E25"/>
    <w:rsid w:val="000A7C68"/>
    <w:rsid w:val="000F16F7"/>
    <w:rsid w:val="00111C17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4075C"/>
    <w:rsid w:val="0034532F"/>
    <w:rsid w:val="003A4FA0"/>
    <w:rsid w:val="003B3759"/>
    <w:rsid w:val="003C7B4B"/>
    <w:rsid w:val="00415D05"/>
    <w:rsid w:val="00441562"/>
    <w:rsid w:val="0044386C"/>
    <w:rsid w:val="00454EFE"/>
    <w:rsid w:val="00476EF1"/>
    <w:rsid w:val="004C7EE1"/>
    <w:rsid w:val="004F428D"/>
    <w:rsid w:val="004F4D4B"/>
    <w:rsid w:val="00520E35"/>
    <w:rsid w:val="0052456D"/>
    <w:rsid w:val="00550E01"/>
    <w:rsid w:val="0055596A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B782C"/>
    <w:rsid w:val="007C6F11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AF7347"/>
    <w:rsid w:val="00B529AA"/>
    <w:rsid w:val="00B631BD"/>
    <w:rsid w:val="00BA46ED"/>
    <w:rsid w:val="00BF1D51"/>
    <w:rsid w:val="00C00E4D"/>
    <w:rsid w:val="00C135FB"/>
    <w:rsid w:val="00C40505"/>
    <w:rsid w:val="00C41F89"/>
    <w:rsid w:val="00C45FDD"/>
    <w:rsid w:val="00C53A97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034C"/>
    <w:rsid w:val="00F24007"/>
    <w:rsid w:val="00F53A46"/>
    <w:rsid w:val="00F61DCB"/>
    <w:rsid w:val="00F90EF8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Юлия Федотова</cp:lastModifiedBy>
  <cp:revision>3</cp:revision>
  <cp:lastPrinted>2015-10-08T08:14:00Z</cp:lastPrinted>
  <dcterms:created xsi:type="dcterms:W3CDTF">2016-02-29T02:43:00Z</dcterms:created>
  <dcterms:modified xsi:type="dcterms:W3CDTF">2016-03-25T08:33:00Z</dcterms:modified>
</cp:coreProperties>
</file>